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77777777" w:rsidR="00C63E38" w:rsidRPr="004120BC" w:rsidRDefault="00C63E38" w:rsidP="00C63E38">
            <w:pPr>
              <w:pStyle w:val="AuthorOrganistation"/>
            </w:pPr>
            <w:r w:rsidRPr="004120BC">
              <w:t>Department Name, Organisation Name,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1"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0D4CF90B" w:rsidR="0007754C" w:rsidRPr="004120BC" w:rsidRDefault="008A15CE" w:rsidP="00A5486D">
            <w:pPr>
              <w:pStyle w:val="TableText"/>
            </w:pPr>
            <w:r w:rsidRPr="008A15CE">
              <w:rPr>
                <w:highlight w:val="yellow"/>
              </w:rPr>
              <w:t>00/00/</w:t>
            </w:r>
            <w:r w:rsidRPr="00E7504D">
              <w:rPr>
                <w:highlight w:val="yellow"/>
              </w:rPr>
              <w:t>2</w:t>
            </w:r>
            <w:r w:rsidR="00E7504D" w:rsidRPr="00E7504D">
              <w:rPr>
                <w:highlight w:val="yellow"/>
              </w:rPr>
              <w:t>020</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21E7FC98" w:rsidR="0007754C" w:rsidRPr="004120BC" w:rsidRDefault="008A15CE" w:rsidP="00A5486D">
            <w:pPr>
              <w:pStyle w:val="TableText"/>
            </w:pPr>
            <w:r>
              <w:t>00/00/20</w:t>
            </w:r>
            <w:r w:rsidR="00E7504D">
              <w:t>20</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5FB5A02E" w:rsidR="0007754C" w:rsidRPr="004120BC" w:rsidRDefault="008A15CE" w:rsidP="00A5486D">
            <w:pPr>
              <w:pStyle w:val="TableText"/>
            </w:pPr>
            <w:r>
              <w:t>00/00/20</w:t>
            </w:r>
            <w:r w:rsidR="00E7504D">
              <w:t>20</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0A444B47" w:rsidR="00C90375" w:rsidRPr="004120BC" w:rsidRDefault="008A15CE" w:rsidP="00A5486D">
            <w:pPr>
              <w:pStyle w:val="TableText"/>
            </w:pPr>
            <w:r>
              <w:t>00/00/20</w:t>
            </w:r>
            <w:r w:rsidR="00E7504D">
              <w:t>20</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5824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19FABF85">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4B5A21C6" w:rsidR="00A57592" w:rsidRDefault="00A57592" w:rsidP="004120BC">
                            <w:pPr>
                              <w:pStyle w:val="Imprint"/>
                              <w:numPr>
                                <w:ilvl w:val="0"/>
                                <w:numId w:val="12"/>
                              </w:numPr>
                              <w:spacing w:before="0"/>
                            </w:pPr>
                            <w:r w:rsidRPr="004120BC">
                              <w:t xml:space="preserve">Department of </w:t>
                            </w:r>
                            <w:r w:rsidR="00623070">
                              <w:t xml:space="preserve">Industry, Science, Energy and Resources </w:t>
                            </w:r>
                            <w:r w:rsidRPr="004120BC">
                              <w:t>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50588A55" w:rsidR="00A57592" w:rsidRDefault="00A57592" w:rsidP="0061373A">
                            <w:pPr>
                              <w:pStyle w:val="Imprint"/>
                            </w:pPr>
                            <w:r>
                              <w:rPr>
                                <w:highlight w:val="yellow"/>
                              </w:rPr>
                              <w:t>Month 2</w:t>
                            </w:r>
                            <w:r w:rsidRPr="00E7504D">
                              <w:rPr>
                                <w:highlight w:val="yellow"/>
                              </w:rPr>
                              <w:t>0</w:t>
                            </w:r>
                            <w:r w:rsidR="00E7504D" w:rsidRPr="00E7504D">
                              <w:rPr>
                                <w:highlight w:val="yellow"/>
                              </w:rPr>
                              <w:t>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19FABF85">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4B5A21C6" w:rsidR="00A57592" w:rsidRDefault="00A57592" w:rsidP="004120BC">
                      <w:pPr>
                        <w:pStyle w:val="Imprint"/>
                        <w:numPr>
                          <w:ilvl w:val="0"/>
                          <w:numId w:val="12"/>
                        </w:numPr>
                        <w:spacing w:before="0"/>
                      </w:pPr>
                      <w:r w:rsidRPr="004120BC">
                        <w:t xml:space="preserve">Department of </w:t>
                      </w:r>
                      <w:r w:rsidR="00623070">
                        <w:t xml:space="preserve">Industry, Science, Energy and Resources </w:t>
                      </w:r>
                      <w:r w:rsidRPr="004120BC">
                        <w:t>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50588A55" w:rsidR="00A57592" w:rsidRDefault="00A57592" w:rsidP="0061373A">
                      <w:pPr>
                        <w:pStyle w:val="Imprint"/>
                      </w:pPr>
                      <w:r>
                        <w:rPr>
                          <w:highlight w:val="yellow"/>
                        </w:rPr>
                        <w:t>Month 2</w:t>
                      </w:r>
                      <w:r w:rsidRPr="00E7504D">
                        <w:rPr>
                          <w:highlight w:val="yellow"/>
                        </w:rPr>
                        <w:t>0</w:t>
                      </w:r>
                      <w:r w:rsidR="00E7504D" w:rsidRPr="00E7504D">
                        <w:rPr>
                          <w:highlight w:val="yellow"/>
                        </w:rPr>
                        <w:t>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521415CA" w14:textId="0C06F284" w:rsidR="00FC3E4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00FC3E42" w:rsidRPr="000D7C8E">
                  <w:rPr>
                    <w:rStyle w:val="Hyperlink"/>
                    <w:noProof/>
                  </w:rPr>
                  <w:t>ACKNOWLEDGMENTS</w:t>
                </w:r>
                <w:r w:rsidR="00FC3E42">
                  <w:rPr>
                    <w:noProof/>
                    <w:webHidden/>
                  </w:rPr>
                  <w:tab/>
                </w:r>
                <w:r w:rsidR="00FC3E42">
                  <w:rPr>
                    <w:noProof/>
                    <w:webHidden/>
                  </w:rPr>
                  <w:fldChar w:fldCharType="begin"/>
                </w:r>
                <w:r w:rsidR="00FC3E42">
                  <w:rPr>
                    <w:noProof/>
                    <w:webHidden/>
                  </w:rPr>
                  <w:instrText xml:space="preserve"> PAGEREF _Toc31714787 \h </w:instrText>
                </w:r>
                <w:r w:rsidR="00FC3E42">
                  <w:rPr>
                    <w:noProof/>
                    <w:webHidden/>
                  </w:rPr>
                </w:r>
                <w:r w:rsidR="00FC3E42">
                  <w:rPr>
                    <w:noProof/>
                    <w:webHidden/>
                  </w:rPr>
                  <w:fldChar w:fldCharType="separate"/>
                </w:r>
                <w:r w:rsidR="00FC3E42">
                  <w:rPr>
                    <w:noProof/>
                    <w:webHidden/>
                  </w:rPr>
                  <w:t>4</w:t>
                </w:r>
                <w:r w:rsidR="00FC3E42">
                  <w:rPr>
                    <w:noProof/>
                    <w:webHidden/>
                  </w:rPr>
                  <w:fldChar w:fldCharType="end"/>
                </w:r>
              </w:hyperlink>
            </w:p>
            <w:p w14:paraId="6794BF3F" w14:textId="42F62B39"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88" w:history="1">
                <w:r w:rsidR="00FC3E42" w:rsidRPr="000D7C8E">
                  <w:rPr>
                    <w:rStyle w:val="Hyperlink"/>
                    <w:noProof/>
                  </w:rPr>
                  <w:t>EXECUTIVE SUMMARY</w:t>
                </w:r>
                <w:r w:rsidR="00FC3E42">
                  <w:rPr>
                    <w:noProof/>
                    <w:webHidden/>
                  </w:rPr>
                  <w:tab/>
                </w:r>
                <w:r w:rsidR="00FC3E42">
                  <w:rPr>
                    <w:noProof/>
                    <w:webHidden/>
                  </w:rPr>
                  <w:fldChar w:fldCharType="begin"/>
                </w:r>
                <w:r w:rsidR="00FC3E42">
                  <w:rPr>
                    <w:noProof/>
                    <w:webHidden/>
                  </w:rPr>
                  <w:instrText xml:space="preserve"> PAGEREF _Toc31714788 \h </w:instrText>
                </w:r>
                <w:r w:rsidR="00FC3E42">
                  <w:rPr>
                    <w:noProof/>
                    <w:webHidden/>
                  </w:rPr>
                </w:r>
                <w:r w:rsidR="00FC3E42">
                  <w:rPr>
                    <w:noProof/>
                    <w:webHidden/>
                  </w:rPr>
                  <w:fldChar w:fldCharType="separate"/>
                </w:r>
                <w:r w:rsidR="00FC3E42">
                  <w:rPr>
                    <w:noProof/>
                    <w:webHidden/>
                  </w:rPr>
                  <w:t>5</w:t>
                </w:r>
                <w:r w:rsidR="00FC3E42">
                  <w:rPr>
                    <w:noProof/>
                    <w:webHidden/>
                  </w:rPr>
                  <w:fldChar w:fldCharType="end"/>
                </w:r>
              </w:hyperlink>
            </w:p>
            <w:p w14:paraId="5079BE0F" w14:textId="34455F1F"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89" w:history="1">
                <w:r w:rsidR="00FC3E42" w:rsidRPr="000D7C8E">
                  <w:rPr>
                    <w:rStyle w:val="Hyperlink"/>
                    <w:noProof/>
                  </w:rPr>
                  <w:t>End-User Project Impact Statement</w:t>
                </w:r>
                <w:r w:rsidR="00FC3E42">
                  <w:rPr>
                    <w:noProof/>
                    <w:webHidden/>
                  </w:rPr>
                  <w:tab/>
                </w:r>
                <w:r w:rsidR="00FC3E42">
                  <w:rPr>
                    <w:noProof/>
                    <w:webHidden/>
                  </w:rPr>
                  <w:fldChar w:fldCharType="begin"/>
                </w:r>
                <w:r w:rsidR="00FC3E42">
                  <w:rPr>
                    <w:noProof/>
                    <w:webHidden/>
                  </w:rPr>
                  <w:instrText xml:space="preserve"> PAGEREF _Toc31714789 \h </w:instrText>
                </w:r>
                <w:r w:rsidR="00FC3E42">
                  <w:rPr>
                    <w:noProof/>
                    <w:webHidden/>
                  </w:rPr>
                </w:r>
                <w:r w:rsidR="00FC3E42">
                  <w:rPr>
                    <w:noProof/>
                    <w:webHidden/>
                  </w:rPr>
                  <w:fldChar w:fldCharType="separate"/>
                </w:r>
                <w:r w:rsidR="00FC3E42">
                  <w:rPr>
                    <w:noProof/>
                    <w:webHidden/>
                  </w:rPr>
                  <w:t>6</w:t>
                </w:r>
                <w:r w:rsidR="00FC3E42">
                  <w:rPr>
                    <w:noProof/>
                    <w:webHidden/>
                  </w:rPr>
                  <w:fldChar w:fldCharType="end"/>
                </w:r>
              </w:hyperlink>
            </w:p>
            <w:p w14:paraId="697D2E0C" w14:textId="72F56203"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0" w:history="1">
                <w:r w:rsidR="00FC3E42" w:rsidRPr="000D7C8E">
                  <w:rPr>
                    <w:rStyle w:val="Hyperlink"/>
                    <w:noProof/>
                  </w:rPr>
                  <w:t>PRODUCT USER TESTIMONIALS</w:t>
                </w:r>
                <w:r w:rsidR="00FC3E42">
                  <w:rPr>
                    <w:noProof/>
                    <w:webHidden/>
                  </w:rPr>
                  <w:tab/>
                </w:r>
                <w:r w:rsidR="00FC3E42">
                  <w:rPr>
                    <w:noProof/>
                    <w:webHidden/>
                  </w:rPr>
                  <w:fldChar w:fldCharType="begin"/>
                </w:r>
                <w:r w:rsidR="00FC3E42">
                  <w:rPr>
                    <w:noProof/>
                    <w:webHidden/>
                  </w:rPr>
                  <w:instrText xml:space="preserve"> PAGEREF _Toc31714790 \h </w:instrText>
                </w:r>
                <w:r w:rsidR="00FC3E42">
                  <w:rPr>
                    <w:noProof/>
                    <w:webHidden/>
                  </w:rPr>
                </w:r>
                <w:r w:rsidR="00FC3E42">
                  <w:rPr>
                    <w:noProof/>
                    <w:webHidden/>
                  </w:rPr>
                  <w:fldChar w:fldCharType="separate"/>
                </w:r>
                <w:r w:rsidR="00FC3E42">
                  <w:rPr>
                    <w:noProof/>
                    <w:webHidden/>
                  </w:rPr>
                  <w:t>7</w:t>
                </w:r>
                <w:r w:rsidR="00FC3E42">
                  <w:rPr>
                    <w:noProof/>
                    <w:webHidden/>
                  </w:rPr>
                  <w:fldChar w:fldCharType="end"/>
                </w:r>
              </w:hyperlink>
            </w:p>
            <w:p w14:paraId="025C7215" w14:textId="77737188"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1" w:history="1">
                <w:r w:rsidR="00FC3E42" w:rsidRPr="000D7C8E">
                  <w:rPr>
                    <w:rStyle w:val="Hyperlink"/>
                    <w:noProof/>
                  </w:rPr>
                  <w:t>Introduction</w:t>
                </w:r>
                <w:r w:rsidR="00FC3E42">
                  <w:rPr>
                    <w:noProof/>
                    <w:webHidden/>
                  </w:rPr>
                  <w:tab/>
                </w:r>
                <w:r w:rsidR="00FC3E42">
                  <w:rPr>
                    <w:noProof/>
                    <w:webHidden/>
                  </w:rPr>
                  <w:fldChar w:fldCharType="begin"/>
                </w:r>
                <w:r w:rsidR="00FC3E42">
                  <w:rPr>
                    <w:noProof/>
                    <w:webHidden/>
                  </w:rPr>
                  <w:instrText xml:space="preserve"> PAGEREF _Toc31714791 \h </w:instrText>
                </w:r>
                <w:r w:rsidR="00FC3E42">
                  <w:rPr>
                    <w:noProof/>
                    <w:webHidden/>
                  </w:rPr>
                </w:r>
                <w:r w:rsidR="00FC3E42">
                  <w:rPr>
                    <w:noProof/>
                    <w:webHidden/>
                  </w:rPr>
                  <w:fldChar w:fldCharType="separate"/>
                </w:r>
                <w:r w:rsidR="00FC3E42">
                  <w:rPr>
                    <w:noProof/>
                    <w:webHidden/>
                  </w:rPr>
                  <w:t>8</w:t>
                </w:r>
                <w:r w:rsidR="00FC3E42">
                  <w:rPr>
                    <w:noProof/>
                    <w:webHidden/>
                  </w:rPr>
                  <w:fldChar w:fldCharType="end"/>
                </w:r>
              </w:hyperlink>
            </w:p>
            <w:p w14:paraId="2F913C70" w14:textId="0AFF929D"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2" w:history="1">
                <w:r w:rsidR="00FC3E42" w:rsidRPr="000D7C8E">
                  <w:rPr>
                    <w:rStyle w:val="Hyperlink"/>
                    <w:noProof/>
                  </w:rPr>
                  <w:t>Background</w:t>
                </w:r>
                <w:r w:rsidR="00FC3E42">
                  <w:rPr>
                    <w:noProof/>
                    <w:webHidden/>
                  </w:rPr>
                  <w:tab/>
                </w:r>
                <w:r w:rsidR="00FC3E42">
                  <w:rPr>
                    <w:noProof/>
                    <w:webHidden/>
                  </w:rPr>
                  <w:fldChar w:fldCharType="begin"/>
                </w:r>
                <w:r w:rsidR="00FC3E42">
                  <w:rPr>
                    <w:noProof/>
                    <w:webHidden/>
                  </w:rPr>
                  <w:instrText xml:space="preserve"> PAGEREF _Toc31714792 \h </w:instrText>
                </w:r>
                <w:r w:rsidR="00FC3E42">
                  <w:rPr>
                    <w:noProof/>
                    <w:webHidden/>
                  </w:rPr>
                </w:r>
                <w:r w:rsidR="00FC3E42">
                  <w:rPr>
                    <w:noProof/>
                    <w:webHidden/>
                  </w:rPr>
                  <w:fldChar w:fldCharType="separate"/>
                </w:r>
                <w:r w:rsidR="00FC3E42">
                  <w:rPr>
                    <w:noProof/>
                    <w:webHidden/>
                  </w:rPr>
                  <w:t>9</w:t>
                </w:r>
                <w:r w:rsidR="00FC3E42">
                  <w:rPr>
                    <w:noProof/>
                    <w:webHidden/>
                  </w:rPr>
                  <w:fldChar w:fldCharType="end"/>
                </w:r>
              </w:hyperlink>
            </w:p>
            <w:p w14:paraId="71C85FFD" w14:textId="009ADA39" w:rsidR="00FC3E42" w:rsidRDefault="00CF3604">
              <w:pPr>
                <w:pStyle w:val="TOC2"/>
                <w:rPr>
                  <w:rFonts w:asciiTheme="minorHAnsi" w:eastAsiaTheme="minorEastAsia" w:hAnsiTheme="minorHAnsi"/>
                  <w:sz w:val="22"/>
                  <w:lang w:val="en-AU" w:eastAsia="en-AU"/>
                </w:rPr>
              </w:pPr>
              <w:hyperlink w:anchor="_Toc31714793"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_Toc31714793 \h </w:instrText>
                </w:r>
                <w:r w:rsidR="00FC3E42">
                  <w:rPr>
                    <w:webHidden/>
                  </w:rPr>
                </w:r>
                <w:r w:rsidR="00FC3E42">
                  <w:rPr>
                    <w:webHidden/>
                  </w:rPr>
                  <w:fldChar w:fldCharType="separate"/>
                </w:r>
                <w:r w:rsidR="00FC3E42">
                  <w:rPr>
                    <w:webHidden/>
                  </w:rPr>
                  <w:t>9</w:t>
                </w:r>
                <w:r w:rsidR="00FC3E42">
                  <w:rPr>
                    <w:webHidden/>
                  </w:rPr>
                  <w:fldChar w:fldCharType="end"/>
                </w:r>
              </w:hyperlink>
            </w:p>
            <w:p w14:paraId="2F1772CF" w14:textId="0D3F1B94"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4" w:history="1">
                <w:r w:rsidR="00FC3E42" w:rsidRPr="000D7C8E">
                  <w:rPr>
                    <w:rStyle w:val="Hyperlink"/>
                    <w:noProof/>
                  </w:rPr>
                  <w:t>RESEARCH APPROACH</w:t>
                </w:r>
                <w:r w:rsidR="00FC3E42">
                  <w:rPr>
                    <w:noProof/>
                    <w:webHidden/>
                  </w:rPr>
                  <w:tab/>
                </w:r>
                <w:r w:rsidR="00FC3E42">
                  <w:rPr>
                    <w:noProof/>
                    <w:webHidden/>
                  </w:rPr>
                  <w:fldChar w:fldCharType="begin"/>
                </w:r>
                <w:r w:rsidR="00FC3E42">
                  <w:rPr>
                    <w:noProof/>
                    <w:webHidden/>
                  </w:rPr>
                  <w:instrText xml:space="preserve"> PAGEREF _Toc31714794 \h </w:instrText>
                </w:r>
                <w:r w:rsidR="00FC3E42">
                  <w:rPr>
                    <w:noProof/>
                    <w:webHidden/>
                  </w:rPr>
                </w:r>
                <w:r w:rsidR="00FC3E42">
                  <w:rPr>
                    <w:noProof/>
                    <w:webHidden/>
                  </w:rPr>
                  <w:fldChar w:fldCharType="separate"/>
                </w:r>
                <w:r w:rsidR="00FC3E42">
                  <w:rPr>
                    <w:noProof/>
                    <w:webHidden/>
                  </w:rPr>
                  <w:t>11</w:t>
                </w:r>
                <w:r w:rsidR="00FC3E42">
                  <w:rPr>
                    <w:noProof/>
                    <w:webHidden/>
                  </w:rPr>
                  <w:fldChar w:fldCharType="end"/>
                </w:r>
              </w:hyperlink>
            </w:p>
            <w:p w14:paraId="319C3974" w14:textId="7D4581C6" w:rsidR="00FC3E42" w:rsidRDefault="00CF3604">
              <w:pPr>
                <w:pStyle w:val="TOC2"/>
                <w:rPr>
                  <w:rFonts w:asciiTheme="minorHAnsi" w:eastAsiaTheme="minorEastAsia" w:hAnsiTheme="minorHAnsi"/>
                  <w:sz w:val="22"/>
                  <w:lang w:val="en-AU" w:eastAsia="en-AU"/>
                </w:rPr>
              </w:pPr>
              <w:hyperlink w:anchor="_Toc31714795"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_Toc31714795 \h </w:instrText>
                </w:r>
                <w:r w:rsidR="00FC3E42">
                  <w:rPr>
                    <w:webHidden/>
                  </w:rPr>
                </w:r>
                <w:r w:rsidR="00FC3E42">
                  <w:rPr>
                    <w:webHidden/>
                  </w:rPr>
                  <w:fldChar w:fldCharType="separate"/>
                </w:r>
                <w:r w:rsidR="00FC3E42">
                  <w:rPr>
                    <w:webHidden/>
                  </w:rPr>
                  <w:t>11</w:t>
                </w:r>
                <w:r w:rsidR="00FC3E42">
                  <w:rPr>
                    <w:webHidden/>
                  </w:rPr>
                  <w:fldChar w:fldCharType="end"/>
                </w:r>
              </w:hyperlink>
            </w:p>
            <w:p w14:paraId="5154F134" w14:textId="3C3BB6F3"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6" w:history="1">
                <w:r w:rsidR="00FC3E42" w:rsidRPr="000D7C8E">
                  <w:rPr>
                    <w:rStyle w:val="Hyperlink"/>
                    <w:noProof/>
                  </w:rPr>
                  <w:t>KEY MILESTONES</w:t>
                </w:r>
                <w:r w:rsidR="00FC3E42">
                  <w:rPr>
                    <w:noProof/>
                    <w:webHidden/>
                  </w:rPr>
                  <w:tab/>
                </w:r>
                <w:r w:rsidR="00FC3E42">
                  <w:rPr>
                    <w:noProof/>
                    <w:webHidden/>
                  </w:rPr>
                  <w:fldChar w:fldCharType="begin"/>
                </w:r>
                <w:r w:rsidR="00FC3E42">
                  <w:rPr>
                    <w:noProof/>
                    <w:webHidden/>
                  </w:rPr>
                  <w:instrText xml:space="preserve"> PAGEREF _Toc31714796 \h </w:instrText>
                </w:r>
                <w:r w:rsidR="00FC3E42">
                  <w:rPr>
                    <w:noProof/>
                    <w:webHidden/>
                  </w:rPr>
                </w:r>
                <w:r w:rsidR="00FC3E42">
                  <w:rPr>
                    <w:noProof/>
                    <w:webHidden/>
                  </w:rPr>
                  <w:fldChar w:fldCharType="separate"/>
                </w:r>
                <w:r w:rsidR="00FC3E42">
                  <w:rPr>
                    <w:noProof/>
                    <w:webHidden/>
                  </w:rPr>
                  <w:t>12</w:t>
                </w:r>
                <w:r w:rsidR="00FC3E42">
                  <w:rPr>
                    <w:noProof/>
                    <w:webHidden/>
                  </w:rPr>
                  <w:fldChar w:fldCharType="end"/>
                </w:r>
              </w:hyperlink>
            </w:p>
            <w:p w14:paraId="42B63E78" w14:textId="39D8684B" w:rsidR="00FC3E42" w:rsidRDefault="00CF3604">
              <w:pPr>
                <w:pStyle w:val="TOC2"/>
                <w:rPr>
                  <w:rFonts w:asciiTheme="minorHAnsi" w:eastAsiaTheme="minorEastAsia" w:hAnsiTheme="minorHAnsi"/>
                  <w:sz w:val="22"/>
                  <w:lang w:val="en-AU" w:eastAsia="en-AU"/>
                </w:rPr>
              </w:pPr>
              <w:hyperlink w:anchor="_Toc31714797"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_Toc31714797 \h </w:instrText>
                </w:r>
                <w:r w:rsidR="00FC3E42">
                  <w:rPr>
                    <w:webHidden/>
                  </w:rPr>
                </w:r>
                <w:r w:rsidR="00FC3E42">
                  <w:rPr>
                    <w:webHidden/>
                  </w:rPr>
                  <w:fldChar w:fldCharType="separate"/>
                </w:r>
                <w:r w:rsidR="00FC3E42">
                  <w:rPr>
                    <w:webHidden/>
                  </w:rPr>
                  <w:t>12</w:t>
                </w:r>
                <w:r w:rsidR="00FC3E42">
                  <w:rPr>
                    <w:webHidden/>
                  </w:rPr>
                  <w:fldChar w:fldCharType="end"/>
                </w:r>
              </w:hyperlink>
            </w:p>
            <w:p w14:paraId="64874E9E" w14:textId="7BEB89F9"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798" w:history="1">
                <w:r w:rsidR="00FC3E42" w:rsidRPr="000D7C8E">
                  <w:rPr>
                    <w:rStyle w:val="Hyperlink"/>
                    <w:noProof/>
                  </w:rPr>
                  <w:t>UTILISATION AND iMPACT</w:t>
                </w:r>
                <w:r w:rsidR="00FC3E42">
                  <w:rPr>
                    <w:noProof/>
                    <w:webHidden/>
                  </w:rPr>
                  <w:tab/>
                </w:r>
                <w:r w:rsidR="00FC3E42">
                  <w:rPr>
                    <w:noProof/>
                    <w:webHidden/>
                  </w:rPr>
                  <w:fldChar w:fldCharType="begin"/>
                </w:r>
                <w:r w:rsidR="00FC3E42">
                  <w:rPr>
                    <w:noProof/>
                    <w:webHidden/>
                  </w:rPr>
                  <w:instrText xml:space="preserve"> PAGEREF _Toc31714798 \h </w:instrText>
                </w:r>
                <w:r w:rsidR="00FC3E42">
                  <w:rPr>
                    <w:noProof/>
                    <w:webHidden/>
                  </w:rPr>
                </w:r>
                <w:r w:rsidR="00FC3E42">
                  <w:rPr>
                    <w:noProof/>
                    <w:webHidden/>
                  </w:rPr>
                  <w:fldChar w:fldCharType="separate"/>
                </w:r>
                <w:r w:rsidR="00FC3E42">
                  <w:rPr>
                    <w:noProof/>
                    <w:webHidden/>
                  </w:rPr>
                  <w:t>13</w:t>
                </w:r>
                <w:r w:rsidR="00FC3E42">
                  <w:rPr>
                    <w:noProof/>
                    <w:webHidden/>
                  </w:rPr>
                  <w:fldChar w:fldCharType="end"/>
                </w:r>
              </w:hyperlink>
            </w:p>
            <w:p w14:paraId="35DFF91D" w14:textId="60AF25CC" w:rsidR="00FC3E42" w:rsidRDefault="00CF3604">
              <w:pPr>
                <w:pStyle w:val="TOC2"/>
                <w:rPr>
                  <w:rFonts w:asciiTheme="minorHAnsi" w:eastAsiaTheme="minorEastAsia" w:hAnsiTheme="minorHAnsi"/>
                  <w:sz w:val="22"/>
                  <w:lang w:val="en-AU" w:eastAsia="en-AU"/>
                </w:rPr>
              </w:pPr>
              <w:hyperlink w:anchor="_Toc31714799" w:history="1">
                <w:r w:rsidR="00FC3E42" w:rsidRPr="000D7C8E">
                  <w:rPr>
                    <w:rStyle w:val="Hyperlink"/>
                  </w:rPr>
                  <w:t>Summary</w:t>
                </w:r>
                <w:r w:rsidR="00FC3E42">
                  <w:rPr>
                    <w:webHidden/>
                  </w:rPr>
                  <w:tab/>
                </w:r>
                <w:r w:rsidR="00FC3E42">
                  <w:rPr>
                    <w:webHidden/>
                  </w:rPr>
                  <w:fldChar w:fldCharType="begin"/>
                </w:r>
                <w:r w:rsidR="00FC3E42">
                  <w:rPr>
                    <w:webHidden/>
                  </w:rPr>
                  <w:instrText xml:space="preserve"> PAGEREF _Toc31714799 \h </w:instrText>
                </w:r>
                <w:r w:rsidR="00FC3E42">
                  <w:rPr>
                    <w:webHidden/>
                  </w:rPr>
                </w:r>
                <w:r w:rsidR="00FC3E42">
                  <w:rPr>
                    <w:webHidden/>
                  </w:rPr>
                  <w:fldChar w:fldCharType="separate"/>
                </w:r>
                <w:r w:rsidR="00FC3E42">
                  <w:rPr>
                    <w:webHidden/>
                  </w:rPr>
                  <w:t>13</w:t>
                </w:r>
                <w:r w:rsidR="00FC3E42">
                  <w:rPr>
                    <w:webHidden/>
                  </w:rPr>
                  <w:fldChar w:fldCharType="end"/>
                </w:r>
              </w:hyperlink>
            </w:p>
            <w:p w14:paraId="6C648EB8" w14:textId="7B0C0265" w:rsidR="00FC3E42" w:rsidRDefault="00CF3604">
              <w:pPr>
                <w:pStyle w:val="TOC2"/>
                <w:rPr>
                  <w:rFonts w:asciiTheme="minorHAnsi" w:eastAsiaTheme="minorEastAsia" w:hAnsiTheme="minorHAnsi"/>
                  <w:sz w:val="22"/>
                  <w:lang w:val="en-AU" w:eastAsia="en-AU"/>
                </w:rPr>
              </w:pPr>
              <w:hyperlink w:anchor="_Toc31714800" w:history="1">
                <w:r w:rsidR="00FC3E42" w:rsidRPr="000D7C8E">
                  <w:rPr>
                    <w:rStyle w:val="Hyperlink"/>
                  </w:rPr>
                  <w:t xml:space="preserve">Output </w:t>
                </w:r>
                <w:r w:rsidR="00FC3E42">
                  <w:rPr>
                    <w:rStyle w:val="Hyperlink"/>
                  </w:rPr>
                  <w:t>t</w:t>
                </w:r>
                <w:r w:rsidR="00FC3E42" w:rsidRPr="000D7C8E">
                  <w:rPr>
                    <w:rStyle w:val="Hyperlink"/>
                  </w:rPr>
                  <w:t>itle</w:t>
                </w:r>
                <w:r w:rsidR="00FC3E42">
                  <w:rPr>
                    <w:webHidden/>
                  </w:rPr>
                  <w:tab/>
                </w:r>
                <w:r w:rsidR="00FC3E42">
                  <w:rPr>
                    <w:webHidden/>
                  </w:rPr>
                  <w:fldChar w:fldCharType="begin"/>
                </w:r>
                <w:r w:rsidR="00FC3E42">
                  <w:rPr>
                    <w:webHidden/>
                  </w:rPr>
                  <w:instrText xml:space="preserve"> PAGEREF _Toc31714800 \h </w:instrText>
                </w:r>
                <w:r w:rsidR="00FC3E42">
                  <w:rPr>
                    <w:webHidden/>
                  </w:rPr>
                </w:r>
                <w:r w:rsidR="00FC3E42">
                  <w:rPr>
                    <w:webHidden/>
                  </w:rPr>
                  <w:fldChar w:fldCharType="separate"/>
                </w:r>
                <w:r w:rsidR="00FC3E42">
                  <w:rPr>
                    <w:webHidden/>
                  </w:rPr>
                  <w:t>13</w:t>
                </w:r>
                <w:r w:rsidR="00FC3E42">
                  <w:rPr>
                    <w:webHidden/>
                  </w:rPr>
                  <w:fldChar w:fldCharType="end"/>
                </w:r>
              </w:hyperlink>
            </w:p>
            <w:p w14:paraId="68C42A18" w14:textId="73DA3B92"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801" w:history="1">
                <w:r w:rsidR="00FC3E42" w:rsidRPr="000D7C8E">
                  <w:rPr>
                    <w:rStyle w:val="Hyperlink"/>
                    <w:noProof/>
                  </w:rPr>
                  <w:t>Next Steps</w:t>
                </w:r>
                <w:r w:rsidR="00FC3E42">
                  <w:rPr>
                    <w:noProof/>
                    <w:webHidden/>
                  </w:rPr>
                  <w:tab/>
                </w:r>
                <w:r w:rsidR="00FC3E42">
                  <w:rPr>
                    <w:noProof/>
                    <w:webHidden/>
                  </w:rPr>
                  <w:fldChar w:fldCharType="begin"/>
                </w:r>
                <w:r w:rsidR="00FC3E42">
                  <w:rPr>
                    <w:noProof/>
                    <w:webHidden/>
                  </w:rPr>
                  <w:instrText xml:space="preserve"> PAGEREF _Toc31714801 \h </w:instrText>
                </w:r>
                <w:r w:rsidR="00FC3E42">
                  <w:rPr>
                    <w:noProof/>
                    <w:webHidden/>
                  </w:rPr>
                </w:r>
                <w:r w:rsidR="00FC3E42">
                  <w:rPr>
                    <w:noProof/>
                    <w:webHidden/>
                  </w:rPr>
                  <w:fldChar w:fldCharType="separate"/>
                </w:r>
                <w:r w:rsidR="00FC3E42">
                  <w:rPr>
                    <w:noProof/>
                    <w:webHidden/>
                  </w:rPr>
                  <w:t>15</w:t>
                </w:r>
                <w:r w:rsidR="00FC3E42">
                  <w:rPr>
                    <w:noProof/>
                    <w:webHidden/>
                  </w:rPr>
                  <w:fldChar w:fldCharType="end"/>
                </w:r>
              </w:hyperlink>
            </w:p>
            <w:p w14:paraId="488FC14C" w14:textId="03830689"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802" w:history="1">
                <w:r w:rsidR="00FC3E42" w:rsidRPr="000D7C8E">
                  <w:rPr>
                    <w:rStyle w:val="Hyperlink"/>
                    <w:noProof/>
                  </w:rPr>
                  <w:t>PUBLICATIONS LIST</w:t>
                </w:r>
                <w:r w:rsidR="00FC3E42">
                  <w:rPr>
                    <w:noProof/>
                    <w:webHidden/>
                  </w:rPr>
                  <w:tab/>
                </w:r>
                <w:r w:rsidR="00FC3E42">
                  <w:rPr>
                    <w:noProof/>
                    <w:webHidden/>
                  </w:rPr>
                  <w:fldChar w:fldCharType="begin"/>
                </w:r>
                <w:r w:rsidR="00FC3E42">
                  <w:rPr>
                    <w:noProof/>
                    <w:webHidden/>
                  </w:rPr>
                  <w:instrText xml:space="preserve"> PAGEREF _Toc31714802 \h </w:instrText>
                </w:r>
                <w:r w:rsidR="00FC3E42">
                  <w:rPr>
                    <w:noProof/>
                    <w:webHidden/>
                  </w:rPr>
                </w:r>
                <w:r w:rsidR="00FC3E42">
                  <w:rPr>
                    <w:noProof/>
                    <w:webHidden/>
                  </w:rPr>
                  <w:fldChar w:fldCharType="separate"/>
                </w:r>
                <w:r w:rsidR="00FC3E42">
                  <w:rPr>
                    <w:noProof/>
                    <w:webHidden/>
                  </w:rPr>
                  <w:t>16</w:t>
                </w:r>
                <w:r w:rsidR="00FC3E42">
                  <w:rPr>
                    <w:noProof/>
                    <w:webHidden/>
                  </w:rPr>
                  <w:fldChar w:fldCharType="end"/>
                </w:r>
              </w:hyperlink>
            </w:p>
            <w:p w14:paraId="4DF74DA3" w14:textId="4271754E" w:rsidR="00FC3E42" w:rsidRDefault="00CF3604">
              <w:pPr>
                <w:pStyle w:val="TOC2"/>
                <w:rPr>
                  <w:rFonts w:asciiTheme="minorHAnsi" w:eastAsiaTheme="minorEastAsia" w:hAnsiTheme="minorHAnsi"/>
                  <w:sz w:val="22"/>
                  <w:lang w:val="en-AU" w:eastAsia="en-AU"/>
                </w:rPr>
              </w:pPr>
              <w:hyperlink w:anchor="_Toc31714803" w:history="1">
                <w:r w:rsidR="00FC3E42" w:rsidRPr="000D7C8E">
                  <w:rPr>
                    <w:rStyle w:val="Hyperlink"/>
                  </w:rPr>
                  <w:t>Peer</w:t>
                </w:r>
                <w:r w:rsidR="002706C3">
                  <w:rPr>
                    <w:rStyle w:val="Hyperlink"/>
                  </w:rPr>
                  <w:t>-</w:t>
                </w:r>
                <w:r w:rsidR="00FC3E42">
                  <w:rPr>
                    <w:rStyle w:val="Hyperlink"/>
                  </w:rPr>
                  <w:t>r</w:t>
                </w:r>
                <w:r w:rsidR="00FC3E42" w:rsidRPr="000D7C8E">
                  <w:rPr>
                    <w:rStyle w:val="Hyperlink"/>
                  </w:rPr>
                  <w:t xml:space="preserve">eviewed </w:t>
                </w:r>
                <w:r w:rsidR="002706C3">
                  <w:rPr>
                    <w:rStyle w:val="Hyperlink"/>
                  </w:rPr>
                  <w:t>j</w:t>
                </w:r>
                <w:r w:rsidR="00FC3E42" w:rsidRPr="000D7C8E">
                  <w:rPr>
                    <w:rStyle w:val="Hyperlink"/>
                  </w:rPr>
                  <w:t xml:space="preserve">ournal </w:t>
                </w:r>
                <w:r w:rsidR="002706C3">
                  <w:rPr>
                    <w:rStyle w:val="Hyperlink"/>
                  </w:rPr>
                  <w:t>a</w:t>
                </w:r>
                <w:r w:rsidR="00FC3E42" w:rsidRPr="000D7C8E">
                  <w:rPr>
                    <w:rStyle w:val="Hyperlink"/>
                  </w:rPr>
                  <w:t>rticles</w:t>
                </w:r>
                <w:r w:rsidR="00FC3E42">
                  <w:rPr>
                    <w:webHidden/>
                  </w:rPr>
                  <w:tab/>
                </w:r>
                <w:r w:rsidR="00FC3E42">
                  <w:rPr>
                    <w:webHidden/>
                  </w:rPr>
                  <w:fldChar w:fldCharType="begin"/>
                </w:r>
                <w:r w:rsidR="00FC3E42">
                  <w:rPr>
                    <w:webHidden/>
                  </w:rPr>
                  <w:instrText xml:space="preserve"> PAGEREF _Toc31714803 \h </w:instrText>
                </w:r>
                <w:r w:rsidR="00FC3E42">
                  <w:rPr>
                    <w:webHidden/>
                  </w:rPr>
                </w:r>
                <w:r w:rsidR="00FC3E42">
                  <w:rPr>
                    <w:webHidden/>
                  </w:rPr>
                  <w:fldChar w:fldCharType="separate"/>
                </w:r>
                <w:r w:rsidR="00FC3E42">
                  <w:rPr>
                    <w:webHidden/>
                  </w:rPr>
                  <w:t>16</w:t>
                </w:r>
                <w:r w:rsidR="00FC3E42">
                  <w:rPr>
                    <w:webHidden/>
                  </w:rPr>
                  <w:fldChar w:fldCharType="end"/>
                </w:r>
              </w:hyperlink>
            </w:p>
            <w:p w14:paraId="236A3591" w14:textId="20D60144" w:rsidR="00FC3E42" w:rsidRDefault="00CF3604">
              <w:pPr>
                <w:pStyle w:val="TOC2"/>
                <w:rPr>
                  <w:rFonts w:asciiTheme="minorHAnsi" w:eastAsiaTheme="minorEastAsia" w:hAnsiTheme="minorHAnsi"/>
                  <w:sz w:val="22"/>
                  <w:lang w:val="en-AU" w:eastAsia="en-AU"/>
                </w:rPr>
              </w:pPr>
              <w:hyperlink w:anchor="_Toc31714804" w:history="1">
                <w:r w:rsidR="00FC3E42" w:rsidRPr="000D7C8E">
                  <w:rPr>
                    <w:rStyle w:val="Hyperlink"/>
                  </w:rPr>
                  <w:t xml:space="preserve">Conference </w:t>
                </w:r>
                <w:r w:rsidR="002706C3">
                  <w:rPr>
                    <w:rStyle w:val="Hyperlink"/>
                  </w:rPr>
                  <w:t>p</w:t>
                </w:r>
                <w:r w:rsidR="00FC3E42" w:rsidRPr="000D7C8E">
                  <w:rPr>
                    <w:rStyle w:val="Hyperlink"/>
                  </w:rPr>
                  <w:t>apers</w:t>
                </w:r>
                <w:r w:rsidR="00FC3E42">
                  <w:rPr>
                    <w:webHidden/>
                  </w:rPr>
                  <w:tab/>
                </w:r>
                <w:r w:rsidR="00FC3E42">
                  <w:rPr>
                    <w:webHidden/>
                  </w:rPr>
                  <w:fldChar w:fldCharType="begin"/>
                </w:r>
                <w:r w:rsidR="00FC3E42">
                  <w:rPr>
                    <w:webHidden/>
                  </w:rPr>
                  <w:instrText xml:space="preserve"> PAGEREF _Toc31714804 \h </w:instrText>
                </w:r>
                <w:r w:rsidR="00FC3E42">
                  <w:rPr>
                    <w:webHidden/>
                  </w:rPr>
                </w:r>
                <w:r w:rsidR="00FC3E42">
                  <w:rPr>
                    <w:webHidden/>
                  </w:rPr>
                  <w:fldChar w:fldCharType="separate"/>
                </w:r>
                <w:r w:rsidR="00FC3E42">
                  <w:rPr>
                    <w:webHidden/>
                  </w:rPr>
                  <w:t>16</w:t>
                </w:r>
                <w:r w:rsidR="00FC3E42">
                  <w:rPr>
                    <w:webHidden/>
                  </w:rPr>
                  <w:fldChar w:fldCharType="end"/>
                </w:r>
              </w:hyperlink>
            </w:p>
            <w:p w14:paraId="3C95BCDD" w14:textId="0B3980F8" w:rsidR="00FC3E42" w:rsidRDefault="00CF3604">
              <w:pPr>
                <w:pStyle w:val="TOC2"/>
                <w:rPr>
                  <w:rFonts w:asciiTheme="minorHAnsi" w:eastAsiaTheme="minorEastAsia" w:hAnsiTheme="minorHAnsi"/>
                  <w:sz w:val="22"/>
                  <w:lang w:val="en-AU" w:eastAsia="en-AU"/>
                </w:rPr>
              </w:pPr>
              <w:hyperlink w:anchor="_Toc31714805" w:history="1">
                <w:r w:rsidR="00FC3E42" w:rsidRPr="000D7C8E">
                  <w:rPr>
                    <w:rStyle w:val="Hyperlink"/>
                  </w:rPr>
                  <w:t xml:space="preserve">Extended </w:t>
                </w:r>
                <w:r w:rsidR="002706C3">
                  <w:rPr>
                    <w:rStyle w:val="Hyperlink"/>
                  </w:rPr>
                  <w:t>a</w:t>
                </w:r>
                <w:r w:rsidR="00FC3E42" w:rsidRPr="000D7C8E">
                  <w:rPr>
                    <w:rStyle w:val="Hyperlink"/>
                  </w:rPr>
                  <w:t>bstract</w:t>
                </w:r>
                <w:r w:rsidR="002706C3">
                  <w:rPr>
                    <w:rStyle w:val="Hyperlink"/>
                  </w:rPr>
                  <w:t>s</w:t>
                </w:r>
                <w:r w:rsidR="00FC3E42">
                  <w:rPr>
                    <w:webHidden/>
                  </w:rPr>
                  <w:tab/>
                </w:r>
                <w:r w:rsidR="00FC3E42">
                  <w:rPr>
                    <w:webHidden/>
                  </w:rPr>
                  <w:fldChar w:fldCharType="begin"/>
                </w:r>
                <w:r w:rsidR="00FC3E42">
                  <w:rPr>
                    <w:webHidden/>
                  </w:rPr>
                  <w:instrText xml:space="preserve"> PAGEREF _Toc31714805 \h </w:instrText>
                </w:r>
                <w:r w:rsidR="00FC3E42">
                  <w:rPr>
                    <w:webHidden/>
                  </w:rPr>
                </w:r>
                <w:r w:rsidR="00FC3E42">
                  <w:rPr>
                    <w:webHidden/>
                  </w:rPr>
                  <w:fldChar w:fldCharType="separate"/>
                </w:r>
                <w:r w:rsidR="00FC3E42">
                  <w:rPr>
                    <w:webHidden/>
                  </w:rPr>
                  <w:t>16</w:t>
                </w:r>
                <w:r w:rsidR="00FC3E42">
                  <w:rPr>
                    <w:webHidden/>
                  </w:rPr>
                  <w:fldChar w:fldCharType="end"/>
                </w:r>
              </w:hyperlink>
            </w:p>
            <w:p w14:paraId="577B452C" w14:textId="2620E24F" w:rsidR="00FC3E42" w:rsidRDefault="00CF3604">
              <w:pPr>
                <w:pStyle w:val="TOC2"/>
                <w:rPr>
                  <w:rFonts w:asciiTheme="minorHAnsi" w:eastAsiaTheme="minorEastAsia" w:hAnsiTheme="minorHAnsi"/>
                  <w:sz w:val="22"/>
                  <w:lang w:val="en-AU" w:eastAsia="en-AU"/>
                </w:rPr>
              </w:pPr>
              <w:hyperlink w:anchor="_Toc31714806" w:history="1">
                <w:r w:rsidR="00FC3E42" w:rsidRPr="000D7C8E">
                  <w:rPr>
                    <w:rStyle w:val="Hyperlink"/>
                  </w:rPr>
                  <w:t xml:space="preserve">Technical </w:t>
                </w:r>
                <w:r w:rsidR="002706C3">
                  <w:rPr>
                    <w:rStyle w:val="Hyperlink"/>
                  </w:rPr>
                  <w:t>r</w:t>
                </w:r>
                <w:r w:rsidR="00FC3E42" w:rsidRPr="000D7C8E">
                  <w:rPr>
                    <w:rStyle w:val="Hyperlink"/>
                  </w:rPr>
                  <w:t>eports</w:t>
                </w:r>
                <w:r w:rsidR="00FC3E42">
                  <w:rPr>
                    <w:webHidden/>
                  </w:rPr>
                  <w:tab/>
                </w:r>
                <w:r w:rsidR="00FC3E42">
                  <w:rPr>
                    <w:webHidden/>
                  </w:rPr>
                  <w:fldChar w:fldCharType="begin"/>
                </w:r>
                <w:r w:rsidR="00FC3E42">
                  <w:rPr>
                    <w:webHidden/>
                  </w:rPr>
                  <w:instrText xml:space="preserve"> PAGEREF _Toc31714806 \h </w:instrText>
                </w:r>
                <w:r w:rsidR="00FC3E42">
                  <w:rPr>
                    <w:webHidden/>
                  </w:rPr>
                </w:r>
                <w:r w:rsidR="00FC3E42">
                  <w:rPr>
                    <w:webHidden/>
                  </w:rPr>
                  <w:fldChar w:fldCharType="separate"/>
                </w:r>
                <w:r w:rsidR="00FC3E42">
                  <w:rPr>
                    <w:webHidden/>
                  </w:rPr>
                  <w:t>16</w:t>
                </w:r>
                <w:r w:rsidR="00FC3E42">
                  <w:rPr>
                    <w:webHidden/>
                  </w:rPr>
                  <w:fldChar w:fldCharType="end"/>
                </w:r>
              </w:hyperlink>
            </w:p>
            <w:p w14:paraId="2F198F7D" w14:textId="6F8888A6" w:rsidR="00FC3E42" w:rsidRDefault="00CF3604">
              <w:pPr>
                <w:pStyle w:val="TOC2"/>
                <w:rPr>
                  <w:rFonts w:asciiTheme="minorHAnsi" w:eastAsiaTheme="minorEastAsia" w:hAnsiTheme="minorHAnsi"/>
                  <w:sz w:val="22"/>
                  <w:lang w:val="en-AU" w:eastAsia="en-AU"/>
                </w:rPr>
              </w:pPr>
              <w:hyperlink w:anchor="_Toc31714807" w:history="1">
                <w:r w:rsidR="00FC3E42" w:rsidRPr="000D7C8E">
                  <w:rPr>
                    <w:rStyle w:val="Hyperlink"/>
                  </w:rPr>
                  <w:t>Other</w:t>
                </w:r>
                <w:r w:rsidR="00FC3E42">
                  <w:rPr>
                    <w:webHidden/>
                  </w:rPr>
                  <w:tab/>
                </w:r>
                <w:r w:rsidR="00FC3E42">
                  <w:rPr>
                    <w:webHidden/>
                  </w:rPr>
                  <w:fldChar w:fldCharType="begin"/>
                </w:r>
                <w:r w:rsidR="00FC3E42">
                  <w:rPr>
                    <w:webHidden/>
                  </w:rPr>
                  <w:instrText xml:space="preserve"> PAGEREF _Toc31714807 \h </w:instrText>
                </w:r>
                <w:r w:rsidR="00FC3E42">
                  <w:rPr>
                    <w:webHidden/>
                  </w:rPr>
                </w:r>
                <w:r w:rsidR="00FC3E42">
                  <w:rPr>
                    <w:webHidden/>
                  </w:rPr>
                  <w:fldChar w:fldCharType="separate"/>
                </w:r>
                <w:r w:rsidR="00FC3E42">
                  <w:rPr>
                    <w:webHidden/>
                  </w:rPr>
                  <w:t>16</w:t>
                </w:r>
                <w:r w:rsidR="00FC3E42">
                  <w:rPr>
                    <w:webHidden/>
                  </w:rPr>
                  <w:fldChar w:fldCharType="end"/>
                </w:r>
              </w:hyperlink>
            </w:p>
            <w:p w14:paraId="02A27479" w14:textId="30748E69"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808" w:history="1">
                <w:r w:rsidR="00FC3E42" w:rsidRPr="000D7C8E">
                  <w:rPr>
                    <w:rStyle w:val="Hyperlink"/>
                    <w:noProof/>
                  </w:rPr>
                  <w:t>TEAM MEMBERS</w:t>
                </w:r>
                <w:r w:rsidR="00FC3E42">
                  <w:rPr>
                    <w:noProof/>
                    <w:webHidden/>
                  </w:rPr>
                  <w:tab/>
                </w:r>
                <w:r w:rsidR="00FC3E42">
                  <w:rPr>
                    <w:noProof/>
                    <w:webHidden/>
                  </w:rPr>
                  <w:fldChar w:fldCharType="begin"/>
                </w:r>
                <w:r w:rsidR="00FC3E42">
                  <w:rPr>
                    <w:noProof/>
                    <w:webHidden/>
                  </w:rPr>
                  <w:instrText xml:space="preserve"> PAGEREF _Toc31714808 \h </w:instrText>
                </w:r>
                <w:r w:rsidR="00FC3E42">
                  <w:rPr>
                    <w:noProof/>
                    <w:webHidden/>
                  </w:rPr>
                </w:r>
                <w:r w:rsidR="00FC3E42">
                  <w:rPr>
                    <w:noProof/>
                    <w:webHidden/>
                  </w:rPr>
                  <w:fldChar w:fldCharType="separate"/>
                </w:r>
                <w:r w:rsidR="00FC3E42">
                  <w:rPr>
                    <w:noProof/>
                    <w:webHidden/>
                  </w:rPr>
                  <w:t>17</w:t>
                </w:r>
                <w:r w:rsidR="00FC3E42">
                  <w:rPr>
                    <w:noProof/>
                    <w:webHidden/>
                  </w:rPr>
                  <w:fldChar w:fldCharType="end"/>
                </w:r>
              </w:hyperlink>
            </w:p>
            <w:p w14:paraId="2D5AF311" w14:textId="6ED4251C" w:rsidR="00FC3E42" w:rsidRDefault="00CF3604">
              <w:pPr>
                <w:pStyle w:val="TOC2"/>
                <w:rPr>
                  <w:rFonts w:asciiTheme="minorHAnsi" w:eastAsiaTheme="minorEastAsia" w:hAnsiTheme="minorHAnsi"/>
                  <w:sz w:val="22"/>
                  <w:lang w:val="en-AU" w:eastAsia="en-AU"/>
                </w:rPr>
              </w:pPr>
              <w:hyperlink w:anchor="_Toc31714809" w:history="1">
                <w:r w:rsidR="00FC3E42" w:rsidRPr="000D7C8E">
                  <w:rPr>
                    <w:rStyle w:val="Hyperlink"/>
                  </w:rPr>
                  <w:t xml:space="preserve">Research </w:t>
                </w:r>
                <w:r w:rsidR="002706C3">
                  <w:rPr>
                    <w:rStyle w:val="Hyperlink"/>
                  </w:rPr>
                  <w:t>t</w:t>
                </w:r>
                <w:r w:rsidR="00FC3E42" w:rsidRPr="000D7C8E">
                  <w:rPr>
                    <w:rStyle w:val="Hyperlink"/>
                  </w:rPr>
                  <w:t>eam</w:t>
                </w:r>
                <w:r w:rsidR="00FC3E42">
                  <w:rPr>
                    <w:webHidden/>
                  </w:rPr>
                  <w:tab/>
                </w:r>
                <w:r w:rsidR="00FC3E42">
                  <w:rPr>
                    <w:webHidden/>
                  </w:rPr>
                  <w:fldChar w:fldCharType="begin"/>
                </w:r>
                <w:r w:rsidR="00FC3E42">
                  <w:rPr>
                    <w:webHidden/>
                  </w:rPr>
                  <w:instrText xml:space="preserve"> PAGEREF _Toc31714809 \h </w:instrText>
                </w:r>
                <w:r w:rsidR="00FC3E42">
                  <w:rPr>
                    <w:webHidden/>
                  </w:rPr>
                </w:r>
                <w:r w:rsidR="00FC3E42">
                  <w:rPr>
                    <w:webHidden/>
                  </w:rPr>
                  <w:fldChar w:fldCharType="separate"/>
                </w:r>
                <w:r w:rsidR="00FC3E42">
                  <w:rPr>
                    <w:webHidden/>
                  </w:rPr>
                  <w:t>17</w:t>
                </w:r>
                <w:r w:rsidR="00FC3E42">
                  <w:rPr>
                    <w:webHidden/>
                  </w:rPr>
                  <w:fldChar w:fldCharType="end"/>
                </w:r>
              </w:hyperlink>
            </w:p>
            <w:p w14:paraId="152B93FE" w14:textId="38B778F1" w:rsidR="00FC3E42" w:rsidRDefault="00CF3604">
              <w:pPr>
                <w:pStyle w:val="TOC2"/>
                <w:rPr>
                  <w:rFonts w:asciiTheme="minorHAnsi" w:eastAsiaTheme="minorEastAsia" w:hAnsiTheme="minorHAnsi"/>
                  <w:sz w:val="22"/>
                  <w:lang w:val="en-AU" w:eastAsia="en-AU"/>
                </w:rPr>
              </w:pPr>
              <w:hyperlink w:anchor="_Toc31714810" w:history="1">
                <w:r w:rsidR="00FC3E42" w:rsidRPr="000D7C8E">
                  <w:rPr>
                    <w:rStyle w:val="Hyperlink"/>
                  </w:rPr>
                  <w:t>End-</w:t>
                </w:r>
                <w:r w:rsidR="002706C3">
                  <w:rPr>
                    <w:rStyle w:val="Hyperlink"/>
                  </w:rPr>
                  <w:t>u</w:t>
                </w:r>
                <w:r w:rsidR="00FC3E42" w:rsidRPr="000D7C8E">
                  <w:rPr>
                    <w:rStyle w:val="Hyperlink"/>
                  </w:rPr>
                  <w:t>sers</w:t>
                </w:r>
                <w:r w:rsidR="00FC3E42">
                  <w:rPr>
                    <w:webHidden/>
                  </w:rPr>
                  <w:tab/>
                </w:r>
                <w:r w:rsidR="00FC3E42">
                  <w:rPr>
                    <w:webHidden/>
                  </w:rPr>
                  <w:fldChar w:fldCharType="begin"/>
                </w:r>
                <w:r w:rsidR="00FC3E42">
                  <w:rPr>
                    <w:webHidden/>
                  </w:rPr>
                  <w:instrText xml:space="preserve"> PAGEREF _Toc31714810 \h </w:instrText>
                </w:r>
                <w:r w:rsidR="00FC3E42">
                  <w:rPr>
                    <w:webHidden/>
                  </w:rPr>
                </w:r>
                <w:r w:rsidR="00FC3E42">
                  <w:rPr>
                    <w:webHidden/>
                  </w:rPr>
                  <w:fldChar w:fldCharType="separate"/>
                </w:r>
                <w:r w:rsidR="00FC3E42">
                  <w:rPr>
                    <w:webHidden/>
                  </w:rPr>
                  <w:t>17</w:t>
                </w:r>
                <w:r w:rsidR="00FC3E42">
                  <w:rPr>
                    <w:webHidden/>
                  </w:rPr>
                  <w:fldChar w:fldCharType="end"/>
                </w:r>
              </w:hyperlink>
            </w:p>
            <w:p w14:paraId="43D94653" w14:textId="65297018" w:rsidR="00FC3E42" w:rsidRDefault="00CF3604">
              <w:pPr>
                <w:pStyle w:val="TOC1"/>
                <w:tabs>
                  <w:tab w:val="right" w:pos="8488"/>
                </w:tabs>
                <w:rPr>
                  <w:rFonts w:asciiTheme="minorHAnsi" w:eastAsiaTheme="minorEastAsia" w:hAnsiTheme="minorHAnsi"/>
                  <w:b w:val="0"/>
                  <w:caps w:val="0"/>
                  <w:noProof/>
                  <w:sz w:val="22"/>
                  <w:lang w:val="en-AU" w:eastAsia="en-AU"/>
                </w:rPr>
              </w:pPr>
              <w:hyperlink w:anchor="_Toc31714811" w:history="1">
                <w:r w:rsidR="00FC3E42" w:rsidRPr="000D7C8E">
                  <w:rPr>
                    <w:rStyle w:val="Hyperlink"/>
                    <w:noProof/>
                  </w:rPr>
                  <w:t>References</w:t>
                </w:r>
                <w:r w:rsidR="00FC3E42">
                  <w:rPr>
                    <w:noProof/>
                    <w:webHidden/>
                  </w:rPr>
                  <w:tab/>
                </w:r>
                <w:r w:rsidR="00FC3E42">
                  <w:rPr>
                    <w:noProof/>
                    <w:webHidden/>
                  </w:rPr>
                  <w:fldChar w:fldCharType="begin"/>
                </w:r>
                <w:r w:rsidR="00FC3E42">
                  <w:rPr>
                    <w:noProof/>
                    <w:webHidden/>
                  </w:rPr>
                  <w:instrText xml:space="preserve"> PAGEREF _Toc31714811 \h </w:instrText>
                </w:r>
                <w:r w:rsidR="00FC3E42">
                  <w:rPr>
                    <w:noProof/>
                    <w:webHidden/>
                  </w:rPr>
                </w:r>
                <w:r w:rsidR="00FC3E42">
                  <w:rPr>
                    <w:noProof/>
                    <w:webHidden/>
                  </w:rPr>
                  <w:fldChar w:fldCharType="separate"/>
                </w:r>
                <w:r w:rsidR="00FC3E42">
                  <w:rPr>
                    <w:noProof/>
                    <w:webHidden/>
                  </w:rPr>
                  <w:t>18</w:t>
                </w:r>
                <w:r w:rsidR="00FC3E42">
                  <w:rPr>
                    <w:noProof/>
                    <w:webHidden/>
                  </w:rPr>
                  <w:fldChar w:fldCharType="end"/>
                </w:r>
              </w:hyperlink>
            </w:p>
            <w:p w14:paraId="650A63DF" w14:textId="11FA802E" w:rsidR="00644666" w:rsidRPr="00644666" w:rsidRDefault="00644666" w:rsidP="00644666">
              <w:r>
                <w:fldChar w:fldCharType="end"/>
              </w:r>
            </w:p>
          </w:sdtContent>
        </w:sdt>
      </w:sdtContent>
    </w:sdt>
    <w:p w14:paraId="5AA63D46" w14:textId="77777777" w:rsidR="009C5210" w:rsidRDefault="009C5210" w:rsidP="009C5210">
      <w:pPr>
        <w:pStyle w:val="Heading01"/>
      </w:pPr>
      <w:bookmarkStart w:id="0" w:name="_Toc31714787"/>
      <w:r>
        <w:lastRenderedPageBreak/>
        <w:t>ACKNOWLEDGMENTS</w:t>
      </w:r>
      <w:bookmarkEnd w:id="0"/>
    </w:p>
    <w:p w14:paraId="36898969"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1" w:name="_Toc31714788"/>
      <w:r>
        <w:lastRenderedPageBreak/>
        <w:t>EXECUTIVE SUMMARY</w:t>
      </w:r>
      <w:bookmarkEnd w:id="1"/>
    </w:p>
    <w:p w14:paraId="2A89E909" w14:textId="22346E01" w:rsidR="006B7FE9" w:rsidRPr="006B7FE9" w:rsidRDefault="006B7FE9" w:rsidP="006B7FE9">
      <w:pPr>
        <w:pStyle w:val="BodyText"/>
        <w:rPr>
          <w:sz w:val="22"/>
          <w:szCs w:val="22"/>
        </w:rPr>
      </w:pPr>
      <w:r w:rsidRPr="006B7FE9">
        <w:rPr>
          <w:sz w:val="22"/>
          <w:szCs w:val="22"/>
        </w:rPr>
        <w:t>Each executive summary should include the below points. Please do not answer in dot point form.</w:t>
      </w:r>
    </w:p>
    <w:p w14:paraId="07BDBFD6" w14:textId="47626776" w:rsidR="006B7FE9" w:rsidRPr="006B7FE9" w:rsidRDefault="006B7FE9" w:rsidP="006B7FE9">
      <w:pPr>
        <w:pStyle w:val="BodyText"/>
        <w:numPr>
          <w:ilvl w:val="0"/>
          <w:numId w:val="18"/>
        </w:numPr>
        <w:ind w:left="426"/>
        <w:rPr>
          <w:sz w:val="22"/>
          <w:szCs w:val="22"/>
        </w:rPr>
      </w:pPr>
      <w:r w:rsidRPr="006B7FE9">
        <w:rPr>
          <w:b/>
          <w:bCs/>
          <w:sz w:val="22"/>
          <w:szCs w:val="22"/>
        </w:rPr>
        <w:t>Context:</w:t>
      </w:r>
      <w:r w:rsidRPr="006B7FE9">
        <w:rPr>
          <w:sz w:val="22"/>
          <w:szCs w:val="22"/>
        </w:rPr>
        <w:t xml:space="preserve"> what problem/s are you investigating? What was the scientific (and agency) knowledge at the start of the project and what gaps in knowledge were you investigating?</w:t>
      </w:r>
    </w:p>
    <w:p w14:paraId="157525C0" w14:textId="5FF92373" w:rsidR="006B7FE9" w:rsidRPr="006B7FE9" w:rsidRDefault="006B7FE9" w:rsidP="006B7FE9">
      <w:pPr>
        <w:pStyle w:val="BodyText"/>
        <w:numPr>
          <w:ilvl w:val="0"/>
          <w:numId w:val="18"/>
        </w:numPr>
        <w:ind w:left="426"/>
        <w:rPr>
          <w:sz w:val="22"/>
          <w:szCs w:val="22"/>
        </w:rPr>
      </w:pPr>
      <w:r w:rsidRPr="006B7FE9">
        <w:rPr>
          <w:b/>
          <w:bCs/>
          <w:sz w:val="22"/>
          <w:szCs w:val="22"/>
        </w:rPr>
        <w:t>Method:</w:t>
      </w:r>
      <w:r w:rsidRPr="006B7FE9">
        <w:rPr>
          <w:sz w:val="22"/>
          <w:szCs w:val="22"/>
        </w:rPr>
        <w:t xml:space="preserve"> describe the project method and how it is addressing the problem/s explained above. </w:t>
      </w:r>
    </w:p>
    <w:p w14:paraId="4A35E248" w14:textId="73D1C9FE" w:rsidR="006B7FE9" w:rsidRPr="006B7FE9" w:rsidRDefault="006B7FE9" w:rsidP="006B7FE9">
      <w:pPr>
        <w:pStyle w:val="BodyText"/>
        <w:numPr>
          <w:ilvl w:val="0"/>
          <w:numId w:val="18"/>
        </w:numPr>
        <w:ind w:left="426"/>
        <w:rPr>
          <w:sz w:val="22"/>
          <w:szCs w:val="22"/>
        </w:rPr>
      </w:pPr>
      <w:r w:rsidRPr="006B7FE9">
        <w:rPr>
          <w:b/>
          <w:bCs/>
          <w:sz w:val="22"/>
          <w:szCs w:val="22"/>
        </w:rPr>
        <w:t>Research findings:</w:t>
      </w:r>
      <w:r w:rsidRPr="006B7FE9">
        <w:rPr>
          <w:sz w:val="22"/>
          <w:szCs w:val="22"/>
        </w:rPr>
        <w:t xml:space="preserve"> what were your key findings and how do they compare to what was known before? Does the research validate/challenge current practice or suggest a better way of doing things? </w:t>
      </w:r>
    </w:p>
    <w:p w14:paraId="04B5408A" w14:textId="523EFF99" w:rsidR="006B7FE9" w:rsidRDefault="006B7FE9" w:rsidP="006B7FE9">
      <w:pPr>
        <w:pStyle w:val="BodyText"/>
        <w:numPr>
          <w:ilvl w:val="0"/>
          <w:numId w:val="18"/>
        </w:numPr>
        <w:ind w:left="426"/>
        <w:rPr>
          <w:sz w:val="22"/>
          <w:szCs w:val="22"/>
        </w:rPr>
      </w:pPr>
      <w:proofErr w:type="spellStart"/>
      <w:r w:rsidRPr="006B7FE9">
        <w:rPr>
          <w:b/>
          <w:bCs/>
          <w:sz w:val="22"/>
          <w:szCs w:val="22"/>
        </w:rPr>
        <w:t>Utilisation</w:t>
      </w:r>
      <w:proofErr w:type="spellEnd"/>
      <w:r w:rsidRPr="006B7FE9">
        <w:rPr>
          <w:b/>
          <w:bCs/>
          <w:sz w:val="22"/>
          <w:szCs w:val="22"/>
        </w:rPr>
        <w:t>:</w:t>
      </w:r>
      <w:r w:rsidRPr="006B7FE9">
        <w:rPr>
          <w:sz w:val="22"/>
          <w:szCs w:val="22"/>
        </w:rPr>
        <w:t xml:space="preserve"> how is this research being used or how could it be used? Where to from here, from a research perspective?</w:t>
      </w:r>
    </w:p>
    <w:p w14:paraId="1BCD118F" w14:textId="77777777" w:rsidR="006B7FE9" w:rsidRDefault="006B7FE9" w:rsidP="00A5486D">
      <w:pPr>
        <w:pStyle w:val="BodyText"/>
        <w:rPr>
          <w:sz w:val="22"/>
          <w:szCs w:val="22"/>
        </w:rPr>
      </w:pPr>
    </w:p>
    <w:p w14:paraId="5A4FDDAF" w14:textId="556EEED4" w:rsidR="000210A0" w:rsidRPr="009A66C3" w:rsidRDefault="006B7FE9" w:rsidP="00A5486D">
      <w:pPr>
        <w:pStyle w:val="BodyText"/>
        <w:rPr>
          <w:sz w:val="22"/>
          <w:szCs w:val="22"/>
        </w:rPr>
      </w:pPr>
      <w:r>
        <w:rPr>
          <w:sz w:val="22"/>
          <w:szCs w:val="22"/>
        </w:rPr>
        <w:t>M</w:t>
      </w:r>
      <w:r w:rsidR="000210A0" w:rsidRPr="009A66C3">
        <w:rPr>
          <w:sz w:val="22"/>
          <w:szCs w:val="22"/>
        </w:rPr>
        <w:t xml:space="preserve">agna </w:t>
      </w:r>
      <w:proofErr w:type="spellStart"/>
      <w:r w:rsidR="000210A0" w:rsidRPr="009A66C3">
        <w:rPr>
          <w:sz w:val="22"/>
          <w:szCs w:val="22"/>
        </w:rPr>
        <w:t>aut</w:t>
      </w:r>
      <w:proofErr w:type="spellEnd"/>
      <w:r w:rsidR="000210A0" w:rsidRPr="009A66C3">
        <w:rPr>
          <w:sz w:val="22"/>
          <w:szCs w:val="22"/>
        </w:rPr>
        <w:t xml:space="preserve"> </w:t>
      </w:r>
      <w:proofErr w:type="spellStart"/>
      <w:r w:rsidR="000210A0" w:rsidRPr="009A66C3">
        <w:rPr>
          <w:sz w:val="22"/>
          <w:szCs w:val="22"/>
        </w:rPr>
        <w:t>dolut</w:t>
      </w:r>
      <w:proofErr w:type="spellEnd"/>
      <w:r w:rsidR="000210A0" w:rsidRPr="009A66C3">
        <w:rPr>
          <w:sz w:val="22"/>
          <w:szCs w:val="22"/>
        </w:rPr>
        <w:t xml:space="preserve"> </w:t>
      </w:r>
      <w:proofErr w:type="spellStart"/>
      <w:r w:rsidR="000210A0" w:rsidRPr="009A66C3">
        <w:rPr>
          <w:sz w:val="22"/>
          <w:szCs w:val="22"/>
        </w:rPr>
        <w:t>exeraestie</w:t>
      </w:r>
      <w:proofErr w:type="spellEnd"/>
      <w:r w:rsidR="000210A0" w:rsidRPr="009A66C3">
        <w:rPr>
          <w:sz w:val="22"/>
          <w:szCs w:val="22"/>
        </w:rPr>
        <w:t xml:space="preserve"> </w:t>
      </w:r>
      <w:proofErr w:type="spellStart"/>
      <w:r w:rsidR="000210A0" w:rsidRPr="009A66C3">
        <w:rPr>
          <w:sz w:val="22"/>
          <w:szCs w:val="22"/>
        </w:rPr>
        <w:t>vulputat</w:t>
      </w:r>
      <w:proofErr w:type="spellEnd"/>
      <w:r w:rsidR="000210A0" w:rsidRPr="009A66C3">
        <w:rPr>
          <w:sz w:val="22"/>
          <w:szCs w:val="22"/>
        </w:rPr>
        <w:t xml:space="preserve"> do et </w:t>
      </w:r>
      <w:proofErr w:type="spellStart"/>
      <w:r w:rsidR="000210A0" w:rsidRPr="009A66C3">
        <w:rPr>
          <w:sz w:val="22"/>
          <w:szCs w:val="22"/>
        </w:rPr>
        <w:t>amconul</w:t>
      </w:r>
      <w:proofErr w:type="spellEnd"/>
      <w:r w:rsidR="000210A0" w:rsidRPr="009A66C3">
        <w:rPr>
          <w:sz w:val="22"/>
          <w:szCs w:val="22"/>
        </w:rPr>
        <w:t xml:space="preserve"> </w:t>
      </w:r>
      <w:proofErr w:type="spellStart"/>
      <w:r w:rsidR="000210A0" w:rsidRPr="009A66C3">
        <w:rPr>
          <w:sz w:val="22"/>
          <w:szCs w:val="22"/>
        </w:rPr>
        <w:t>lutat</w:t>
      </w:r>
      <w:proofErr w:type="spellEnd"/>
      <w:r w:rsidR="000210A0" w:rsidRPr="009A66C3">
        <w:rPr>
          <w:sz w:val="22"/>
          <w:szCs w:val="22"/>
        </w:rPr>
        <w:t xml:space="preserve">, </w:t>
      </w:r>
      <w:proofErr w:type="spellStart"/>
      <w:r w:rsidR="000210A0" w:rsidRPr="009A66C3">
        <w:rPr>
          <w:sz w:val="22"/>
          <w:szCs w:val="22"/>
        </w:rPr>
        <w:t>quation</w:t>
      </w:r>
      <w:proofErr w:type="spellEnd"/>
      <w:r w:rsidR="000210A0" w:rsidRPr="009A66C3">
        <w:rPr>
          <w:sz w:val="22"/>
          <w:szCs w:val="22"/>
        </w:rPr>
        <w:t xml:space="preserve"> volute </w:t>
      </w:r>
      <w:proofErr w:type="spellStart"/>
      <w:r w:rsidR="000210A0" w:rsidRPr="009A66C3">
        <w:rPr>
          <w:sz w:val="22"/>
          <w:szCs w:val="22"/>
        </w:rPr>
        <w:t>consequatum</w:t>
      </w:r>
      <w:proofErr w:type="spellEnd"/>
      <w:r w:rsidR="000210A0" w:rsidRPr="009A66C3">
        <w:rPr>
          <w:sz w:val="22"/>
          <w:szCs w:val="22"/>
        </w:rPr>
        <w:t xml:space="preserve"> </w:t>
      </w:r>
      <w:proofErr w:type="spellStart"/>
      <w:r w:rsidR="000210A0" w:rsidRPr="009A66C3">
        <w:rPr>
          <w:sz w:val="22"/>
          <w:szCs w:val="22"/>
        </w:rPr>
        <w:t>quam</w:t>
      </w:r>
      <w:proofErr w:type="spellEnd"/>
      <w:r w:rsidR="000210A0" w:rsidRPr="009A66C3">
        <w:rPr>
          <w:sz w:val="22"/>
          <w:szCs w:val="22"/>
        </w:rPr>
        <w:t xml:space="preserve"> </w:t>
      </w:r>
      <w:proofErr w:type="spellStart"/>
      <w:r w:rsidR="000210A0" w:rsidRPr="009A66C3">
        <w:rPr>
          <w:sz w:val="22"/>
          <w:szCs w:val="22"/>
        </w:rPr>
        <w:t>zzriusto</w:t>
      </w:r>
      <w:proofErr w:type="spellEnd"/>
      <w:r w:rsidR="000210A0" w:rsidRPr="009A66C3">
        <w:rPr>
          <w:sz w:val="22"/>
          <w:szCs w:val="22"/>
        </w:rPr>
        <w:t xml:space="preserve"> </w:t>
      </w:r>
      <w:proofErr w:type="spellStart"/>
      <w:r w:rsidR="000210A0" w:rsidRPr="009A66C3">
        <w:rPr>
          <w:sz w:val="22"/>
          <w:szCs w:val="22"/>
        </w:rPr>
        <w:t>enisit</w:t>
      </w:r>
      <w:proofErr w:type="spellEnd"/>
      <w:r w:rsidR="000210A0" w:rsidRPr="009A66C3">
        <w:rPr>
          <w:sz w:val="22"/>
          <w:szCs w:val="22"/>
        </w:rPr>
        <w:t xml:space="preserve"> </w:t>
      </w:r>
      <w:proofErr w:type="spellStart"/>
      <w:r w:rsidR="000210A0" w:rsidRPr="009A66C3">
        <w:rPr>
          <w:sz w:val="22"/>
          <w:szCs w:val="22"/>
        </w:rPr>
        <w:t>luptat</w:t>
      </w:r>
      <w:proofErr w:type="spellEnd"/>
      <w:r w:rsidR="000210A0" w:rsidRPr="009A66C3">
        <w:rPr>
          <w:sz w:val="22"/>
          <w:szCs w:val="22"/>
        </w:rPr>
        <w:t xml:space="preserve">. </w:t>
      </w:r>
      <w:proofErr w:type="spellStart"/>
      <w:r w:rsidR="000210A0" w:rsidRPr="009A66C3">
        <w:rPr>
          <w:sz w:val="22"/>
          <w:szCs w:val="22"/>
        </w:rPr>
        <w:t>Raesequat</w:t>
      </w:r>
      <w:proofErr w:type="spellEnd"/>
      <w:r w:rsidR="000210A0" w:rsidRPr="009A66C3">
        <w:rPr>
          <w:sz w:val="22"/>
          <w:szCs w:val="22"/>
        </w:rPr>
        <w:t xml:space="preserve">. Ut </w:t>
      </w:r>
      <w:proofErr w:type="spellStart"/>
      <w:r w:rsidR="000210A0" w:rsidRPr="009A66C3">
        <w:rPr>
          <w:sz w:val="22"/>
          <w:szCs w:val="22"/>
        </w:rPr>
        <w:t>adio</w:t>
      </w:r>
      <w:proofErr w:type="spellEnd"/>
      <w:r w:rsidR="000210A0" w:rsidRPr="009A66C3">
        <w:rPr>
          <w:sz w:val="22"/>
          <w:szCs w:val="22"/>
        </w:rPr>
        <w:t xml:space="preserve"> </w:t>
      </w:r>
      <w:proofErr w:type="spellStart"/>
      <w:r w:rsidR="000210A0" w:rsidRPr="009A66C3">
        <w:rPr>
          <w:sz w:val="22"/>
          <w:szCs w:val="22"/>
        </w:rPr>
        <w:t>consed</w:t>
      </w:r>
      <w:proofErr w:type="spellEnd"/>
      <w:r w:rsidR="000210A0" w:rsidRPr="009A66C3">
        <w:rPr>
          <w:sz w:val="22"/>
          <w:szCs w:val="22"/>
        </w:rPr>
        <w:t xml:space="preserve"> </w:t>
      </w:r>
      <w:proofErr w:type="spellStart"/>
      <w:r w:rsidR="000210A0" w:rsidRPr="009A66C3">
        <w:rPr>
          <w:sz w:val="22"/>
          <w:szCs w:val="22"/>
        </w:rPr>
        <w:t>magnit</w:t>
      </w:r>
      <w:proofErr w:type="spellEnd"/>
      <w:r w:rsidR="000210A0" w:rsidRPr="009A66C3">
        <w:rPr>
          <w:sz w:val="22"/>
          <w:szCs w:val="22"/>
        </w:rPr>
        <w:t xml:space="preserve">, </w:t>
      </w:r>
      <w:proofErr w:type="spellStart"/>
      <w:r w:rsidR="000210A0" w:rsidRPr="009A66C3">
        <w:rPr>
          <w:sz w:val="22"/>
          <w:szCs w:val="22"/>
        </w:rPr>
        <w:t>veliquis</w:t>
      </w:r>
      <w:proofErr w:type="spellEnd"/>
      <w:r w:rsidR="000210A0" w:rsidRPr="009A66C3">
        <w:rPr>
          <w:sz w:val="22"/>
          <w:szCs w:val="22"/>
        </w:rPr>
        <w:t xml:space="preserve"> </w:t>
      </w:r>
      <w:proofErr w:type="spellStart"/>
      <w:r w:rsidR="000210A0" w:rsidRPr="009A66C3">
        <w:rPr>
          <w:sz w:val="22"/>
          <w:szCs w:val="22"/>
        </w:rPr>
        <w:t>erostrud</w:t>
      </w:r>
      <w:proofErr w:type="spellEnd"/>
      <w:r w:rsidR="000210A0" w:rsidRPr="009A66C3">
        <w:rPr>
          <w:sz w:val="22"/>
          <w:szCs w:val="22"/>
        </w:rPr>
        <w:t xml:space="preserve"> </w:t>
      </w:r>
      <w:proofErr w:type="spellStart"/>
      <w:r w:rsidR="000210A0" w:rsidRPr="009A66C3">
        <w:rPr>
          <w:sz w:val="22"/>
          <w:szCs w:val="22"/>
        </w:rPr>
        <w:t>duisim</w:t>
      </w:r>
      <w:proofErr w:type="spellEnd"/>
      <w:r w:rsidR="000210A0" w:rsidRPr="009A66C3">
        <w:rPr>
          <w:sz w:val="22"/>
          <w:szCs w:val="22"/>
        </w:rPr>
        <w:t xml:space="preserve"> </w:t>
      </w:r>
      <w:proofErr w:type="spellStart"/>
      <w:r w:rsidR="000210A0" w:rsidRPr="009A66C3">
        <w:rPr>
          <w:sz w:val="22"/>
          <w:szCs w:val="22"/>
        </w:rPr>
        <w:t>ad</w:t>
      </w:r>
      <w:proofErr w:type="spellEnd"/>
      <w:r w:rsidR="000210A0" w:rsidRPr="009A66C3">
        <w:rPr>
          <w:sz w:val="22"/>
          <w:szCs w:val="22"/>
        </w:rPr>
        <w:t xml:space="preserve"> </w:t>
      </w:r>
      <w:proofErr w:type="spellStart"/>
      <w:r w:rsidR="000210A0" w:rsidRPr="009A66C3">
        <w:rPr>
          <w:sz w:val="22"/>
          <w:szCs w:val="22"/>
        </w:rPr>
        <w:t>exer</w:t>
      </w:r>
      <w:proofErr w:type="spellEnd"/>
      <w:r w:rsidR="000210A0" w:rsidRPr="009A66C3">
        <w:rPr>
          <w:sz w:val="22"/>
          <w:szCs w:val="22"/>
        </w:rPr>
        <w:t xml:space="preserve"> </w:t>
      </w:r>
      <w:proofErr w:type="spellStart"/>
      <w:r w:rsidR="000210A0" w:rsidRPr="009A66C3">
        <w:rPr>
          <w:sz w:val="22"/>
          <w:szCs w:val="22"/>
        </w:rPr>
        <w:t>adionsed</w:t>
      </w:r>
      <w:proofErr w:type="spellEnd"/>
      <w:r w:rsidR="000210A0" w:rsidRPr="009A66C3">
        <w:rPr>
          <w:sz w:val="22"/>
          <w:szCs w:val="22"/>
        </w:rPr>
        <w:t xml:space="preserve"> </w:t>
      </w:r>
      <w:proofErr w:type="spellStart"/>
      <w:r w:rsidR="000210A0" w:rsidRPr="009A66C3">
        <w:rPr>
          <w:sz w:val="22"/>
          <w:szCs w:val="22"/>
        </w:rPr>
        <w:t>dolorem</w:t>
      </w:r>
      <w:proofErr w:type="spellEnd"/>
      <w:r w:rsidR="000210A0" w:rsidRPr="009A66C3">
        <w:rPr>
          <w:sz w:val="22"/>
          <w:szCs w:val="22"/>
        </w:rPr>
        <w:t xml:space="preserve"> </w:t>
      </w:r>
      <w:proofErr w:type="spellStart"/>
      <w:r w:rsidR="000210A0" w:rsidRPr="009A66C3">
        <w:rPr>
          <w:sz w:val="22"/>
          <w:szCs w:val="22"/>
        </w:rPr>
        <w:t>quat</w:t>
      </w:r>
      <w:proofErr w:type="spellEnd"/>
      <w:r w:rsidR="000210A0" w:rsidRPr="009A66C3">
        <w:rPr>
          <w:sz w:val="22"/>
          <w:szCs w:val="22"/>
        </w:rPr>
        <w:t xml:space="preserve"> </w:t>
      </w:r>
      <w:proofErr w:type="spellStart"/>
      <w:r w:rsidR="000210A0" w:rsidRPr="009A66C3">
        <w:rPr>
          <w:sz w:val="22"/>
          <w:szCs w:val="22"/>
        </w:rPr>
        <w:t>luptatin</w:t>
      </w:r>
      <w:proofErr w:type="spellEnd"/>
      <w:r w:rsidR="000210A0" w:rsidRPr="009A66C3">
        <w:rPr>
          <w:sz w:val="22"/>
          <w:szCs w:val="22"/>
        </w:rPr>
        <w:t xml:space="preserve"> </w:t>
      </w:r>
      <w:proofErr w:type="spellStart"/>
      <w:r w:rsidR="000210A0" w:rsidRPr="009A66C3">
        <w:rPr>
          <w:sz w:val="22"/>
          <w:szCs w:val="22"/>
        </w:rPr>
        <w:t>utpat</w:t>
      </w:r>
      <w:proofErr w:type="spellEnd"/>
      <w:r w:rsidR="000210A0" w:rsidRPr="009A66C3">
        <w:rPr>
          <w:sz w:val="22"/>
          <w:szCs w:val="22"/>
        </w:rPr>
        <w:t xml:space="preserve">, vel </w:t>
      </w:r>
      <w:proofErr w:type="spellStart"/>
      <w:r w:rsidR="000210A0" w:rsidRPr="009A66C3">
        <w:rPr>
          <w:sz w:val="22"/>
          <w:szCs w:val="22"/>
        </w:rPr>
        <w:t>init</w:t>
      </w:r>
      <w:proofErr w:type="spellEnd"/>
      <w:r w:rsidR="000210A0" w:rsidRPr="009A66C3">
        <w:rPr>
          <w:sz w:val="22"/>
          <w:szCs w:val="22"/>
        </w:rPr>
        <w:t xml:space="preserve"> </w:t>
      </w:r>
      <w:proofErr w:type="spellStart"/>
      <w:r w:rsidR="000210A0" w:rsidRPr="009A66C3">
        <w:rPr>
          <w:sz w:val="22"/>
          <w:szCs w:val="22"/>
        </w:rPr>
        <w:t>amcorem</w:t>
      </w:r>
      <w:proofErr w:type="spellEnd"/>
      <w:r w:rsidR="000210A0" w:rsidRPr="009A66C3">
        <w:rPr>
          <w:sz w:val="22"/>
          <w:szCs w:val="22"/>
        </w:rPr>
        <w:t xml:space="preserve"> </w:t>
      </w:r>
      <w:proofErr w:type="spellStart"/>
      <w:r w:rsidR="000210A0" w:rsidRPr="009A66C3">
        <w:rPr>
          <w:sz w:val="22"/>
          <w:szCs w:val="22"/>
        </w:rPr>
        <w:t>volore</w:t>
      </w:r>
      <w:proofErr w:type="spellEnd"/>
      <w:r w:rsidR="000210A0" w:rsidRPr="009A66C3">
        <w:rPr>
          <w:sz w:val="22"/>
          <w:szCs w:val="22"/>
        </w:rPr>
        <w:t xml:space="preserve"> </w:t>
      </w:r>
      <w:proofErr w:type="spellStart"/>
      <w:r w:rsidR="000210A0" w:rsidRPr="009A66C3">
        <w:rPr>
          <w:sz w:val="22"/>
          <w:szCs w:val="22"/>
        </w:rPr>
        <w:t>conulpu</w:t>
      </w:r>
      <w:proofErr w:type="spellEnd"/>
      <w:r w:rsidR="000210A0" w:rsidRPr="009A66C3">
        <w:rPr>
          <w:sz w:val="22"/>
          <w:szCs w:val="22"/>
        </w:rPr>
        <w:t xml:space="preserve"> </w:t>
      </w:r>
      <w:proofErr w:type="spellStart"/>
      <w:r w:rsidR="000210A0" w:rsidRPr="009A66C3">
        <w:rPr>
          <w:sz w:val="22"/>
          <w:szCs w:val="22"/>
        </w:rPr>
        <w:t>tpatie</w:t>
      </w:r>
      <w:proofErr w:type="spellEnd"/>
      <w:r w:rsidR="000210A0" w:rsidRPr="009A66C3">
        <w:rPr>
          <w:sz w:val="22"/>
          <w:szCs w:val="22"/>
        </w:rPr>
        <w:t xml:space="preserve"> </w:t>
      </w:r>
      <w:proofErr w:type="spellStart"/>
      <w:r w:rsidR="000210A0" w:rsidRPr="009A66C3">
        <w:rPr>
          <w:sz w:val="22"/>
          <w:szCs w:val="22"/>
        </w:rPr>
        <w:t>tionsenisim</w:t>
      </w:r>
      <w:proofErr w:type="spellEnd"/>
      <w:r w:rsidR="000210A0" w:rsidRPr="009A66C3">
        <w:rPr>
          <w:sz w:val="22"/>
          <w:szCs w:val="22"/>
        </w:rPr>
        <w:t xml:space="preserve"> </w:t>
      </w:r>
      <w:proofErr w:type="spellStart"/>
      <w:r w:rsidR="000210A0" w:rsidRPr="009A66C3">
        <w:rPr>
          <w:sz w:val="22"/>
          <w:szCs w:val="22"/>
        </w:rPr>
        <w:t>iliquam</w:t>
      </w:r>
      <w:proofErr w:type="spellEnd"/>
      <w:r w:rsidR="000210A0" w:rsidRPr="009A66C3">
        <w:rPr>
          <w:sz w:val="22"/>
          <w:szCs w:val="22"/>
        </w:rPr>
        <w:t xml:space="preserve"> </w:t>
      </w:r>
      <w:proofErr w:type="spellStart"/>
      <w:r w:rsidR="000210A0" w:rsidRPr="009A66C3">
        <w:rPr>
          <w:sz w:val="22"/>
          <w:szCs w:val="22"/>
        </w:rPr>
        <w:t>accum</w:t>
      </w:r>
      <w:proofErr w:type="spellEnd"/>
      <w:r w:rsidR="000210A0" w:rsidRPr="009A66C3">
        <w:rPr>
          <w:sz w:val="22"/>
          <w:szCs w:val="22"/>
        </w:rPr>
        <w:t xml:space="preserve"> </w:t>
      </w:r>
      <w:proofErr w:type="spellStart"/>
      <w:r w:rsidR="000210A0" w:rsidRPr="009A66C3">
        <w:rPr>
          <w:sz w:val="22"/>
          <w:szCs w:val="22"/>
        </w:rPr>
        <w:t>zzrillandit</w:t>
      </w:r>
      <w:proofErr w:type="spellEnd"/>
      <w:r w:rsidR="000210A0" w:rsidRPr="009A66C3">
        <w:rPr>
          <w:sz w:val="22"/>
          <w:szCs w:val="22"/>
        </w:rPr>
        <w:t xml:space="preserve"> </w:t>
      </w:r>
      <w:proofErr w:type="spellStart"/>
      <w:r w:rsidR="000210A0" w:rsidRPr="009A66C3">
        <w:rPr>
          <w:sz w:val="22"/>
          <w:szCs w:val="22"/>
        </w:rPr>
        <w:t>lutpat</w:t>
      </w:r>
      <w:proofErr w:type="spellEnd"/>
      <w:r w:rsidR="000210A0" w:rsidRPr="009A66C3">
        <w:rPr>
          <w:sz w:val="22"/>
          <w:szCs w:val="22"/>
        </w:rPr>
        <w:t xml:space="preserve">, </w:t>
      </w:r>
      <w:proofErr w:type="spellStart"/>
      <w:r w:rsidR="000210A0" w:rsidRPr="009A66C3">
        <w:rPr>
          <w:sz w:val="22"/>
          <w:szCs w:val="22"/>
        </w:rPr>
        <w:t>quatue</w:t>
      </w:r>
      <w:proofErr w:type="spellEnd"/>
      <w:r w:rsidR="000210A0" w:rsidRPr="009A66C3">
        <w:rPr>
          <w:sz w:val="22"/>
          <w:szCs w:val="22"/>
        </w:rPr>
        <w:t xml:space="preserve"> </w:t>
      </w:r>
      <w:proofErr w:type="spellStart"/>
      <w:r w:rsidR="000210A0" w:rsidRPr="009A66C3">
        <w:rPr>
          <w:sz w:val="22"/>
          <w:szCs w:val="22"/>
        </w:rPr>
        <w:t>vercili</w:t>
      </w:r>
      <w:proofErr w:type="spellEnd"/>
      <w:r w:rsidR="000210A0" w:rsidRPr="009A66C3">
        <w:rPr>
          <w:sz w:val="22"/>
          <w:szCs w:val="22"/>
        </w:rPr>
        <w:t xml:space="preserve"> </w:t>
      </w:r>
      <w:proofErr w:type="spellStart"/>
      <w:r w:rsidR="000210A0" w:rsidRPr="009A66C3">
        <w:rPr>
          <w:sz w:val="22"/>
          <w:szCs w:val="22"/>
        </w:rPr>
        <w:t>quation</w:t>
      </w:r>
      <w:proofErr w:type="spellEnd"/>
      <w:r w:rsidR="000210A0" w:rsidRPr="009A66C3">
        <w:rPr>
          <w:sz w:val="22"/>
          <w:szCs w:val="22"/>
        </w:rPr>
        <w:t xml:space="preserve"> </w:t>
      </w:r>
      <w:proofErr w:type="spellStart"/>
      <w:r w:rsidR="000210A0" w:rsidRPr="009A66C3">
        <w:rPr>
          <w:sz w:val="22"/>
          <w:szCs w:val="22"/>
        </w:rPr>
        <w:t>euis</w:t>
      </w:r>
      <w:proofErr w:type="spellEnd"/>
      <w:r w:rsidR="000210A0" w:rsidRPr="009A66C3">
        <w:rPr>
          <w:sz w:val="22"/>
          <w:szCs w:val="22"/>
        </w:rPr>
        <w:t xml:space="preserve"> </w:t>
      </w:r>
      <w:proofErr w:type="spellStart"/>
      <w:r w:rsidR="000210A0" w:rsidRPr="009A66C3">
        <w:rPr>
          <w:sz w:val="22"/>
          <w:szCs w:val="22"/>
        </w:rPr>
        <w:t>acil</w:t>
      </w:r>
      <w:proofErr w:type="spellEnd"/>
      <w:r w:rsidR="000210A0" w:rsidRPr="009A66C3">
        <w:rPr>
          <w:sz w:val="22"/>
          <w:szCs w:val="22"/>
        </w:rPr>
        <w:t xml:space="preserve"> ex et </w:t>
      </w:r>
      <w:proofErr w:type="spellStart"/>
      <w:r w:rsidR="000210A0" w:rsidRPr="009A66C3">
        <w:rPr>
          <w:sz w:val="22"/>
          <w:szCs w:val="22"/>
        </w:rPr>
        <w:t>nonse</w:t>
      </w:r>
      <w:proofErr w:type="spellEnd"/>
      <w:r w:rsidR="000210A0" w:rsidRPr="009A66C3">
        <w:rPr>
          <w:sz w:val="22"/>
          <w:szCs w:val="22"/>
        </w:rPr>
        <w:t xml:space="preserve"> min </w:t>
      </w:r>
      <w:proofErr w:type="spellStart"/>
      <w:r w:rsidR="000210A0" w:rsidRPr="009A66C3">
        <w:rPr>
          <w:sz w:val="22"/>
          <w:szCs w:val="22"/>
        </w:rPr>
        <w:t>velis</w:t>
      </w:r>
      <w:proofErr w:type="spellEnd"/>
      <w:r w:rsidR="000210A0" w:rsidRPr="009A66C3">
        <w:rPr>
          <w:sz w:val="22"/>
          <w:szCs w:val="22"/>
        </w:rPr>
        <w:t xml:space="preserve"> alit </w:t>
      </w:r>
      <w:proofErr w:type="spellStart"/>
      <w:r w:rsidR="000210A0" w:rsidRPr="009A66C3">
        <w:rPr>
          <w:sz w:val="22"/>
          <w:szCs w:val="22"/>
        </w:rPr>
        <w:t>augueriliqui</w:t>
      </w:r>
      <w:proofErr w:type="spellEnd"/>
      <w:r w:rsidR="000210A0" w:rsidRPr="009A66C3">
        <w:rPr>
          <w:sz w:val="22"/>
          <w:szCs w:val="22"/>
        </w:rPr>
        <w:t xml:space="preserve"> tat </w:t>
      </w:r>
      <w:proofErr w:type="spellStart"/>
      <w:r w:rsidR="000210A0" w:rsidRPr="009A66C3">
        <w:rPr>
          <w:sz w:val="22"/>
          <w:szCs w:val="22"/>
        </w:rPr>
        <w:t>lutet</w:t>
      </w:r>
      <w:proofErr w:type="spellEnd"/>
      <w:r w:rsidR="000210A0" w:rsidRPr="009A66C3">
        <w:rPr>
          <w:sz w:val="22"/>
          <w:szCs w:val="22"/>
        </w:rPr>
        <w:t xml:space="preserve">, </w:t>
      </w:r>
      <w:proofErr w:type="spellStart"/>
      <w:r w:rsidR="000210A0" w:rsidRPr="009A66C3">
        <w:rPr>
          <w:sz w:val="22"/>
          <w:szCs w:val="22"/>
        </w:rPr>
        <w:t>secte</w:t>
      </w:r>
      <w:proofErr w:type="spellEnd"/>
      <w:r w:rsidR="000210A0" w:rsidRPr="009A66C3">
        <w:rPr>
          <w:sz w:val="22"/>
          <w:szCs w:val="22"/>
        </w:rPr>
        <w:t xml:space="preserve"> </w:t>
      </w:r>
      <w:proofErr w:type="spellStart"/>
      <w:r w:rsidR="000210A0" w:rsidRPr="009A66C3">
        <w:rPr>
          <w:sz w:val="22"/>
          <w:szCs w:val="22"/>
        </w:rPr>
        <w:t>miniam</w:t>
      </w:r>
      <w:proofErr w:type="spellEnd"/>
      <w:r w:rsidR="000210A0" w:rsidRPr="009A66C3">
        <w:rPr>
          <w:sz w:val="22"/>
          <w:szCs w:val="22"/>
        </w:rPr>
        <w:t xml:space="preserve"> </w:t>
      </w:r>
      <w:proofErr w:type="spellStart"/>
      <w:r w:rsidR="000210A0" w:rsidRPr="009A66C3">
        <w:rPr>
          <w:sz w:val="22"/>
          <w:szCs w:val="22"/>
        </w:rPr>
        <w:t>velese</w:t>
      </w:r>
      <w:proofErr w:type="spellEnd"/>
      <w:r w:rsidR="000210A0" w:rsidRPr="009A66C3">
        <w:rPr>
          <w:sz w:val="22"/>
          <w:szCs w:val="22"/>
        </w:rPr>
        <w:t xml:space="preserve"> </w:t>
      </w:r>
      <w:proofErr w:type="spellStart"/>
      <w:r w:rsidR="000210A0" w:rsidRPr="009A66C3">
        <w:rPr>
          <w:sz w:val="22"/>
          <w:szCs w:val="22"/>
        </w:rPr>
        <w:t>veleniam</w:t>
      </w:r>
      <w:proofErr w:type="spellEnd"/>
      <w:r w:rsidR="000210A0" w:rsidRPr="009A66C3">
        <w:rPr>
          <w:sz w:val="22"/>
          <w:szCs w:val="22"/>
        </w:rPr>
        <w:t xml:space="preserve"> </w:t>
      </w:r>
      <w:proofErr w:type="spellStart"/>
      <w:r w:rsidR="000210A0" w:rsidRPr="009A66C3">
        <w:rPr>
          <w:sz w:val="22"/>
          <w:szCs w:val="22"/>
        </w:rPr>
        <w:t>irit</w:t>
      </w:r>
      <w:proofErr w:type="spellEnd"/>
      <w:r w:rsidR="000210A0" w:rsidRPr="009A66C3">
        <w:rPr>
          <w:sz w:val="22"/>
          <w:szCs w:val="22"/>
        </w:rPr>
        <w:t xml:space="preserve"> </w:t>
      </w:r>
      <w:proofErr w:type="spellStart"/>
      <w:r w:rsidR="000210A0" w:rsidRPr="009A66C3">
        <w:rPr>
          <w:sz w:val="22"/>
          <w:szCs w:val="22"/>
        </w:rPr>
        <w:t>dolortie</w:t>
      </w:r>
      <w:proofErr w:type="spellEnd"/>
      <w:r w:rsidR="000210A0" w:rsidRPr="009A66C3">
        <w:rPr>
          <w:sz w:val="22"/>
          <w:szCs w:val="22"/>
        </w:rPr>
        <w:t xml:space="preserve"> </w:t>
      </w:r>
      <w:proofErr w:type="spellStart"/>
      <w:r w:rsidR="000210A0" w:rsidRPr="009A66C3">
        <w:rPr>
          <w:sz w:val="22"/>
          <w:szCs w:val="22"/>
        </w:rPr>
        <w:t>te</w:t>
      </w:r>
      <w:proofErr w:type="spellEnd"/>
      <w:r w:rsidR="000210A0" w:rsidRPr="009A66C3">
        <w:rPr>
          <w:sz w:val="22"/>
          <w:szCs w:val="22"/>
        </w:rPr>
        <w:t xml:space="preserve"> do </w:t>
      </w:r>
      <w:proofErr w:type="spellStart"/>
      <w:r w:rsidR="000210A0" w:rsidRPr="009A66C3">
        <w:rPr>
          <w:sz w:val="22"/>
          <w:szCs w:val="22"/>
        </w:rPr>
        <w:t>odolendrem</w:t>
      </w:r>
      <w:proofErr w:type="spellEnd"/>
      <w:r w:rsidR="000210A0" w:rsidRPr="009A66C3">
        <w:rPr>
          <w:sz w:val="22"/>
          <w:szCs w:val="22"/>
        </w:rPr>
        <w:t xml:space="preserve"> </w:t>
      </w:r>
      <w:proofErr w:type="spellStart"/>
      <w:r w:rsidR="000210A0" w:rsidRPr="009A66C3">
        <w:rPr>
          <w:sz w:val="22"/>
          <w:szCs w:val="22"/>
        </w:rPr>
        <w:t>zzrit</w:t>
      </w:r>
      <w:proofErr w:type="spellEnd"/>
      <w:r w:rsidR="000210A0" w:rsidRPr="009A66C3">
        <w:rPr>
          <w:sz w:val="22"/>
          <w:szCs w:val="22"/>
        </w:rPr>
        <w:t xml:space="preserve"> </w:t>
      </w:r>
      <w:proofErr w:type="spellStart"/>
      <w:r w:rsidR="000210A0" w:rsidRPr="009A66C3">
        <w:rPr>
          <w:sz w:val="22"/>
          <w:szCs w:val="22"/>
        </w:rPr>
        <w:t>nonse</w:t>
      </w:r>
      <w:proofErr w:type="spellEnd"/>
      <w:r w:rsidR="000210A0" w:rsidRPr="009A66C3">
        <w:rPr>
          <w:sz w:val="22"/>
          <w:szCs w:val="22"/>
        </w:rPr>
        <w:t xml:space="preserve"> </w:t>
      </w:r>
      <w:proofErr w:type="spellStart"/>
      <w:r w:rsidR="000210A0" w:rsidRPr="009A66C3">
        <w:rPr>
          <w:sz w:val="22"/>
          <w:szCs w:val="22"/>
        </w:rPr>
        <w:t>dolorper</w:t>
      </w:r>
      <w:proofErr w:type="spellEnd"/>
      <w:r w:rsidR="000210A0" w:rsidRPr="009A66C3">
        <w:rPr>
          <w:sz w:val="22"/>
          <w:szCs w:val="22"/>
        </w:rPr>
        <w:t xml:space="preserve"> </w:t>
      </w:r>
      <w:proofErr w:type="spellStart"/>
      <w:r w:rsidR="000210A0" w:rsidRPr="009A66C3">
        <w:rPr>
          <w:sz w:val="22"/>
          <w:szCs w:val="22"/>
        </w:rPr>
        <w:t>summy</w:t>
      </w:r>
      <w:proofErr w:type="spellEnd"/>
      <w:r w:rsidR="000210A0" w:rsidRPr="009A66C3">
        <w:rPr>
          <w:sz w:val="22"/>
          <w:szCs w:val="22"/>
        </w:rPr>
        <w:t xml:space="preserve"> </w:t>
      </w:r>
      <w:proofErr w:type="spellStart"/>
      <w:r w:rsidR="000210A0" w:rsidRPr="009A66C3">
        <w:rPr>
          <w:sz w:val="22"/>
          <w:szCs w:val="22"/>
        </w:rPr>
        <w:t>nulputatet</w:t>
      </w:r>
      <w:proofErr w:type="spellEnd"/>
      <w:r w:rsidR="000210A0" w:rsidRPr="009A66C3">
        <w:rPr>
          <w:sz w:val="22"/>
          <w:szCs w:val="22"/>
        </w:rPr>
        <w:t xml:space="preserve"> </w:t>
      </w:r>
      <w:proofErr w:type="spellStart"/>
      <w:r w:rsidR="000210A0" w:rsidRPr="009A66C3">
        <w:rPr>
          <w:sz w:val="22"/>
          <w:szCs w:val="22"/>
        </w:rPr>
        <w:t>lorper</w:t>
      </w:r>
      <w:proofErr w:type="spellEnd"/>
      <w:r w:rsidR="000210A0" w:rsidRPr="009A66C3">
        <w:rPr>
          <w:sz w:val="22"/>
          <w:szCs w:val="22"/>
        </w:rPr>
        <w:t xml:space="preserve"> </w:t>
      </w:r>
      <w:proofErr w:type="spellStart"/>
      <w:r w:rsidR="000210A0" w:rsidRPr="009A66C3">
        <w:rPr>
          <w:sz w:val="22"/>
          <w:szCs w:val="22"/>
        </w:rPr>
        <w:t>siscil</w:t>
      </w:r>
      <w:proofErr w:type="spellEnd"/>
      <w:r w:rsidR="000210A0" w:rsidRPr="009A66C3">
        <w:rPr>
          <w:sz w:val="22"/>
          <w:szCs w:val="22"/>
        </w:rPr>
        <w:t xml:space="preserve"> </w:t>
      </w:r>
      <w:proofErr w:type="spellStart"/>
      <w:r w:rsidR="000210A0" w:rsidRPr="009A66C3">
        <w:rPr>
          <w:sz w:val="22"/>
          <w:szCs w:val="22"/>
        </w:rPr>
        <w:t>duisi</w:t>
      </w:r>
      <w:proofErr w:type="spellEnd"/>
      <w:r w:rsidR="000210A0" w:rsidRPr="009A66C3">
        <w:rPr>
          <w:sz w:val="22"/>
          <w:szCs w:val="22"/>
        </w:rPr>
        <w:t xml:space="preserve"> </w:t>
      </w:r>
      <w:proofErr w:type="spellStart"/>
      <w:r w:rsidR="000210A0" w:rsidRPr="009A66C3">
        <w:rPr>
          <w:sz w:val="22"/>
          <w:szCs w:val="22"/>
        </w:rPr>
        <w:t>blamcommodo</w:t>
      </w:r>
      <w:proofErr w:type="spellEnd"/>
      <w:r w:rsidR="000210A0" w:rsidRPr="009A66C3">
        <w:rPr>
          <w:sz w:val="22"/>
          <w:szCs w:val="22"/>
        </w:rPr>
        <w:t xml:space="preserve"> </w:t>
      </w:r>
      <w:proofErr w:type="spellStart"/>
      <w:r w:rsidR="000210A0" w:rsidRPr="009A66C3">
        <w:rPr>
          <w:sz w:val="22"/>
          <w:szCs w:val="22"/>
        </w:rPr>
        <w:t>duisi</w:t>
      </w:r>
      <w:proofErr w:type="spellEnd"/>
      <w:r w:rsidR="000210A0" w:rsidRPr="009A66C3">
        <w:rPr>
          <w:sz w:val="22"/>
          <w:szCs w:val="22"/>
        </w:rPr>
        <w:t xml:space="preserve"> tie </w:t>
      </w:r>
      <w:proofErr w:type="spellStart"/>
      <w:r w:rsidR="000210A0" w:rsidRPr="009A66C3">
        <w:rPr>
          <w:sz w:val="22"/>
          <w:szCs w:val="22"/>
        </w:rPr>
        <w:t>molore</w:t>
      </w:r>
      <w:proofErr w:type="spellEnd"/>
      <w:r w:rsidR="000210A0" w:rsidRPr="009A66C3">
        <w:rPr>
          <w:sz w:val="22"/>
          <w:szCs w:val="22"/>
        </w:rPr>
        <w:t xml:space="preserve"> </w:t>
      </w:r>
      <w:proofErr w:type="spellStart"/>
      <w:r w:rsidR="000210A0" w:rsidRPr="009A66C3">
        <w:rPr>
          <w:sz w:val="22"/>
          <w:szCs w:val="22"/>
        </w:rPr>
        <w:t>er</w:t>
      </w:r>
      <w:proofErr w:type="spellEnd"/>
      <w:r w:rsidR="000210A0" w:rsidRPr="009A66C3">
        <w:rPr>
          <w:sz w:val="22"/>
          <w:szCs w:val="22"/>
        </w:rPr>
        <w:t xml:space="preserve"> </w:t>
      </w:r>
      <w:proofErr w:type="spellStart"/>
      <w:r w:rsidR="000210A0" w:rsidRPr="009A66C3">
        <w:rPr>
          <w:sz w:val="22"/>
          <w:szCs w:val="22"/>
        </w:rPr>
        <w:t>sequi</w:t>
      </w:r>
      <w:proofErr w:type="spellEnd"/>
      <w:r w:rsidR="000210A0" w:rsidRPr="009A66C3">
        <w:rPr>
          <w:sz w:val="22"/>
          <w:szCs w:val="22"/>
        </w:rPr>
        <w:t xml:space="preserve"> </w:t>
      </w:r>
      <w:proofErr w:type="spellStart"/>
      <w:r w:rsidR="000210A0" w:rsidRPr="009A66C3">
        <w:rPr>
          <w:sz w:val="22"/>
          <w:szCs w:val="22"/>
        </w:rPr>
        <w:t>blamcon</w:t>
      </w:r>
      <w:proofErr w:type="spellEnd"/>
      <w:r w:rsidR="000210A0" w:rsidRPr="009A66C3">
        <w:rPr>
          <w:sz w:val="22"/>
          <w:szCs w:val="22"/>
        </w:rPr>
        <w:t xml:space="preserve"> </w:t>
      </w:r>
      <w:proofErr w:type="spellStart"/>
      <w:r w:rsidR="000210A0" w:rsidRPr="009A66C3">
        <w:rPr>
          <w:sz w:val="22"/>
          <w:szCs w:val="22"/>
        </w:rPr>
        <w:t>umsandre</w:t>
      </w:r>
      <w:proofErr w:type="spellEnd"/>
      <w:r w:rsidR="000210A0" w:rsidRPr="009A66C3">
        <w:rPr>
          <w:sz w:val="22"/>
          <w:szCs w:val="22"/>
        </w:rPr>
        <w:t xml:space="preserve"> mi</w:t>
      </w:r>
      <w:bookmarkStart w:id="2" w:name="_GoBack"/>
      <w:bookmarkEnd w:id="2"/>
      <w:r w:rsidR="000210A0" w:rsidRPr="009A66C3">
        <w:rPr>
          <w:sz w:val="22"/>
          <w:szCs w:val="22"/>
        </w:rPr>
        <w:t xml:space="preserve">n </w:t>
      </w:r>
      <w:proofErr w:type="spellStart"/>
      <w:r w:rsidR="000210A0" w:rsidRPr="009A66C3">
        <w:rPr>
          <w:sz w:val="22"/>
          <w:szCs w:val="22"/>
        </w:rPr>
        <w:t>ullam</w:t>
      </w:r>
      <w:proofErr w:type="spellEnd"/>
      <w:r w:rsidR="000210A0" w:rsidRPr="009A66C3">
        <w:rPr>
          <w:sz w:val="22"/>
          <w:szCs w:val="22"/>
        </w:rPr>
        <w:t xml:space="preserve"> </w:t>
      </w:r>
      <w:proofErr w:type="spellStart"/>
      <w:r w:rsidR="000210A0" w:rsidRPr="009A66C3">
        <w:rPr>
          <w:sz w:val="22"/>
          <w:szCs w:val="22"/>
        </w:rPr>
        <w:t>dolortio</w:t>
      </w:r>
      <w:proofErr w:type="spellEnd"/>
      <w:r w:rsidR="000210A0" w:rsidRPr="009A66C3">
        <w:rPr>
          <w:sz w:val="22"/>
          <w:szCs w:val="22"/>
        </w:rPr>
        <w:t xml:space="preserve"> </w:t>
      </w:r>
      <w:proofErr w:type="spellStart"/>
      <w:r w:rsidR="000210A0" w:rsidRPr="009A66C3">
        <w:rPr>
          <w:sz w:val="22"/>
          <w:szCs w:val="22"/>
        </w:rPr>
        <w:t>dolortin</w:t>
      </w:r>
      <w:proofErr w:type="spellEnd"/>
      <w:r w:rsidR="000210A0" w:rsidRPr="009A66C3">
        <w:rPr>
          <w:sz w:val="22"/>
          <w:szCs w:val="22"/>
        </w:rPr>
        <w:t xml:space="preserve"> </w:t>
      </w:r>
      <w:proofErr w:type="spellStart"/>
      <w:r w:rsidR="000210A0" w:rsidRPr="009A66C3">
        <w:rPr>
          <w:sz w:val="22"/>
          <w:szCs w:val="22"/>
        </w:rPr>
        <w:t>veros</w:t>
      </w:r>
      <w:proofErr w:type="spellEnd"/>
      <w:r w:rsidR="000210A0" w:rsidRPr="009A66C3">
        <w:rPr>
          <w:sz w:val="22"/>
          <w:szCs w:val="22"/>
        </w:rPr>
        <w:t xml:space="preserve"> </w:t>
      </w:r>
      <w:proofErr w:type="spellStart"/>
      <w:r w:rsidR="000210A0" w:rsidRPr="009A66C3">
        <w:rPr>
          <w:sz w:val="22"/>
          <w:szCs w:val="22"/>
        </w:rPr>
        <w:t>aliquat</w:t>
      </w:r>
      <w:proofErr w:type="spellEnd"/>
      <w:r w:rsidR="000210A0" w:rsidRPr="009A66C3">
        <w:rPr>
          <w:sz w:val="22"/>
          <w:szCs w:val="22"/>
        </w:rPr>
        <w:t xml:space="preserve"> </w:t>
      </w:r>
      <w:proofErr w:type="spellStart"/>
      <w:r w:rsidR="000210A0" w:rsidRPr="009A66C3">
        <w:rPr>
          <w:sz w:val="22"/>
          <w:szCs w:val="22"/>
        </w:rPr>
        <w:t>elit</w:t>
      </w:r>
      <w:proofErr w:type="spellEnd"/>
      <w:r w:rsidR="000210A0" w:rsidRPr="009A66C3">
        <w:rPr>
          <w:sz w:val="22"/>
          <w:szCs w:val="22"/>
        </w:rPr>
        <w:t xml:space="preserve">, qui </w:t>
      </w:r>
      <w:proofErr w:type="spellStart"/>
      <w:r w:rsidR="000210A0" w:rsidRPr="009A66C3">
        <w:rPr>
          <w:sz w:val="22"/>
          <w:szCs w:val="22"/>
        </w:rPr>
        <w:t>eniam</w:t>
      </w:r>
      <w:proofErr w:type="spellEnd"/>
      <w:r w:rsidR="000210A0" w:rsidRPr="009A66C3">
        <w:rPr>
          <w:sz w:val="22"/>
          <w:szCs w:val="22"/>
        </w:rPr>
        <w:t xml:space="preserve"> </w:t>
      </w:r>
      <w:proofErr w:type="spellStart"/>
      <w:r w:rsidR="000210A0" w:rsidRPr="009A66C3">
        <w:rPr>
          <w:sz w:val="22"/>
          <w:szCs w:val="22"/>
        </w:rPr>
        <w:t>iuscilis</w:t>
      </w:r>
      <w:proofErr w:type="spellEnd"/>
      <w:r w:rsidR="000210A0" w:rsidRPr="009A66C3">
        <w:rPr>
          <w:sz w:val="22"/>
          <w:szCs w:val="22"/>
        </w:rPr>
        <w:t xml:space="preserve"> </w:t>
      </w:r>
      <w:proofErr w:type="spellStart"/>
      <w:r w:rsidR="000210A0" w:rsidRPr="009A66C3">
        <w:rPr>
          <w:sz w:val="22"/>
          <w:szCs w:val="22"/>
        </w:rPr>
        <w:t>nullam</w:t>
      </w:r>
      <w:proofErr w:type="spellEnd"/>
      <w:r w:rsidR="000210A0" w:rsidRPr="009A66C3">
        <w:rPr>
          <w:sz w:val="22"/>
          <w:szCs w:val="22"/>
        </w:rPr>
        <w:t xml:space="preserve"> </w:t>
      </w:r>
      <w:proofErr w:type="spellStart"/>
      <w:r w:rsidR="000210A0" w:rsidRPr="009A66C3">
        <w:rPr>
          <w:sz w:val="22"/>
          <w:szCs w:val="22"/>
        </w:rPr>
        <w:t>nismod</w:t>
      </w:r>
      <w:proofErr w:type="spellEnd"/>
      <w:r w:rsidR="000210A0" w:rsidRPr="009A66C3">
        <w:rPr>
          <w:sz w:val="22"/>
          <w:szCs w:val="22"/>
        </w:rPr>
        <w:t xml:space="preserve"> min </w:t>
      </w:r>
      <w:proofErr w:type="spellStart"/>
      <w:r w:rsidR="000210A0" w:rsidRPr="009A66C3">
        <w:rPr>
          <w:sz w:val="22"/>
          <w:szCs w:val="22"/>
        </w:rPr>
        <w:t>heniate</w:t>
      </w:r>
      <w:proofErr w:type="spellEnd"/>
      <w:r w:rsidR="000210A0" w:rsidRPr="009A66C3">
        <w:rPr>
          <w:sz w:val="22"/>
          <w:szCs w:val="22"/>
        </w:rPr>
        <w:t xml:space="preserve"> </w:t>
      </w:r>
      <w:proofErr w:type="spellStart"/>
      <w:r w:rsidR="000210A0" w:rsidRPr="009A66C3">
        <w:rPr>
          <w:sz w:val="22"/>
          <w:szCs w:val="22"/>
        </w:rPr>
        <w:t>tumsand</w:t>
      </w:r>
      <w:proofErr w:type="spellEnd"/>
      <w:r w:rsidR="000210A0" w:rsidRPr="009A66C3">
        <w:rPr>
          <w:sz w:val="22"/>
          <w:szCs w:val="22"/>
        </w:rPr>
        <w:t xml:space="preserve"> </w:t>
      </w:r>
      <w:proofErr w:type="spellStart"/>
      <w:r w:rsidR="000210A0" w:rsidRPr="009A66C3">
        <w:rPr>
          <w:sz w:val="22"/>
          <w:szCs w:val="22"/>
        </w:rPr>
        <w:t>iamcons</w:t>
      </w:r>
      <w:proofErr w:type="spellEnd"/>
      <w:r w:rsidR="000210A0" w:rsidRPr="009A66C3">
        <w:rPr>
          <w:sz w:val="22"/>
          <w:szCs w:val="22"/>
        </w:rPr>
        <w:t xml:space="preserve"> </w:t>
      </w:r>
      <w:proofErr w:type="spellStart"/>
      <w:r w:rsidR="000210A0" w:rsidRPr="009A66C3">
        <w:rPr>
          <w:sz w:val="22"/>
          <w:szCs w:val="22"/>
        </w:rPr>
        <w:t>equat</w:t>
      </w:r>
      <w:proofErr w:type="spellEnd"/>
      <w:r w:rsidR="000210A0" w:rsidRPr="009A66C3">
        <w:rPr>
          <w:sz w:val="22"/>
          <w:szCs w:val="22"/>
        </w:rPr>
        <w:t xml:space="preserve">. Ed </w:t>
      </w:r>
      <w:proofErr w:type="spellStart"/>
      <w:r w:rsidR="000210A0" w:rsidRPr="009A66C3">
        <w:rPr>
          <w:sz w:val="22"/>
          <w:szCs w:val="22"/>
        </w:rPr>
        <w:t>tem</w:t>
      </w:r>
      <w:proofErr w:type="spellEnd"/>
      <w:r w:rsidR="000210A0" w:rsidRPr="009A66C3">
        <w:rPr>
          <w:sz w:val="22"/>
          <w:szCs w:val="22"/>
        </w:rPr>
        <w:t xml:space="preserve"> del </w:t>
      </w:r>
      <w:proofErr w:type="spellStart"/>
      <w:r w:rsidR="000210A0" w:rsidRPr="009A66C3">
        <w:rPr>
          <w:sz w:val="22"/>
          <w:szCs w:val="22"/>
        </w:rPr>
        <w:t>dit</w:t>
      </w:r>
      <w:proofErr w:type="spellEnd"/>
      <w:r w:rsidR="000210A0" w:rsidRPr="009A66C3">
        <w:rPr>
          <w:sz w:val="22"/>
          <w:szCs w:val="22"/>
        </w:rPr>
        <w:t xml:space="preserve"> </w:t>
      </w:r>
      <w:proofErr w:type="spellStart"/>
      <w:r w:rsidR="000210A0" w:rsidRPr="009A66C3">
        <w:rPr>
          <w:sz w:val="22"/>
          <w:szCs w:val="22"/>
        </w:rPr>
        <w:t>iure</w:t>
      </w:r>
      <w:proofErr w:type="spellEnd"/>
      <w:r w:rsidR="000210A0" w:rsidRPr="009A66C3">
        <w:rPr>
          <w:sz w:val="22"/>
          <w:szCs w:val="22"/>
        </w:rPr>
        <w:t xml:space="preserve"> </w:t>
      </w:r>
      <w:proofErr w:type="spellStart"/>
      <w:r w:rsidR="000210A0" w:rsidRPr="009A66C3">
        <w:rPr>
          <w:sz w:val="22"/>
          <w:szCs w:val="22"/>
        </w:rPr>
        <w:t>venim</w:t>
      </w:r>
      <w:proofErr w:type="spellEnd"/>
      <w:r w:rsidR="000210A0" w:rsidRPr="009A66C3">
        <w:rPr>
          <w:sz w:val="22"/>
          <w:szCs w:val="22"/>
        </w:rPr>
        <w:t xml:space="preserve"> </w:t>
      </w:r>
      <w:proofErr w:type="spellStart"/>
      <w:r w:rsidR="000210A0" w:rsidRPr="009A66C3">
        <w:rPr>
          <w:sz w:val="22"/>
          <w:szCs w:val="22"/>
        </w:rPr>
        <w:t>atuero</w:t>
      </w:r>
      <w:proofErr w:type="spellEnd"/>
      <w:r w:rsidR="000210A0" w:rsidRPr="009A66C3">
        <w:rPr>
          <w:sz w:val="22"/>
          <w:szCs w:val="22"/>
        </w:rPr>
        <w:t xml:space="preserve"> od mod </w:t>
      </w:r>
      <w:proofErr w:type="spellStart"/>
      <w:r w:rsidR="000210A0" w:rsidRPr="009A66C3">
        <w:rPr>
          <w:sz w:val="22"/>
          <w:szCs w:val="22"/>
        </w:rPr>
        <w:t>doluptat</w:t>
      </w:r>
      <w:proofErr w:type="spellEnd"/>
      <w:r w:rsidR="000210A0" w:rsidRPr="009A66C3">
        <w:rPr>
          <w:sz w:val="22"/>
          <w:szCs w:val="22"/>
        </w:rPr>
        <w:t xml:space="preserve"> </w:t>
      </w:r>
      <w:proofErr w:type="spellStart"/>
      <w:r w:rsidR="000210A0" w:rsidRPr="009A66C3">
        <w:rPr>
          <w:sz w:val="22"/>
          <w:szCs w:val="22"/>
        </w:rPr>
        <w:t>ipisl</w:t>
      </w:r>
      <w:proofErr w:type="spellEnd"/>
      <w:r w:rsidR="000210A0" w:rsidRPr="009A66C3">
        <w:rPr>
          <w:sz w:val="22"/>
          <w:szCs w:val="22"/>
        </w:rPr>
        <w:t xml:space="preserve"> </w:t>
      </w:r>
      <w:proofErr w:type="spellStart"/>
      <w:r w:rsidR="000210A0" w:rsidRPr="009A66C3">
        <w:rPr>
          <w:sz w:val="22"/>
          <w:szCs w:val="22"/>
        </w:rPr>
        <w:t>exerci</w:t>
      </w:r>
      <w:proofErr w:type="spellEnd"/>
      <w:r w:rsidR="000210A0" w:rsidRPr="009A66C3">
        <w:rPr>
          <w:sz w:val="22"/>
          <w:szCs w:val="22"/>
        </w:rPr>
        <w:t xml:space="preserve"> </w:t>
      </w:r>
      <w:proofErr w:type="spellStart"/>
      <w:r w:rsidR="000210A0" w:rsidRPr="009A66C3">
        <w:rPr>
          <w:sz w:val="22"/>
          <w:szCs w:val="22"/>
        </w:rPr>
        <w:t>bla</w:t>
      </w:r>
      <w:proofErr w:type="spellEnd"/>
      <w:r w:rsidR="000210A0" w:rsidRPr="009A66C3">
        <w:rPr>
          <w:sz w:val="22"/>
          <w:szCs w:val="22"/>
        </w:rPr>
        <w:t xml:space="preserve"> </w:t>
      </w:r>
      <w:proofErr w:type="spellStart"/>
      <w:r w:rsidR="000210A0" w:rsidRPr="009A66C3">
        <w:rPr>
          <w:sz w:val="22"/>
          <w:szCs w:val="22"/>
        </w:rPr>
        <w:t>consed</w:t>
      </w:r>
      <w:proofErr w:type="spellEnd"/>
      <w:r w:rsidR="000210A0" w:rsidRPr="009A66C3">
        <w:rPr>
          <w:sz w:val="22"/>
          <w:szCs w:val="22"/>
        </w:rPr>
        <w:t xml:space="preserve"> tie et </w:t>
      </w:r>
      <w:proofErr w:type="spellStart"/>
      <w:r w:rsidR="000210A0" w:rsidRPr="009A66C3">
        <w:rPr>
          <w:sz w:val="22"/>
          <w:szCs w:val="22"/>
        </w:rPr>
        <w:t>iustie</w:t>
      </w:r>
      <w:proofErr w:type="spellEnd"/>
      <w:r w:rsidR="000210A0" w:rsidRPr="009A66C3">
        <w:rPr>
          <w:sz w:val="22"/>
          <w:szCs w:val="22"/>
        </w:rPr>
        <w:t xml:space="preserve"> magna at. Ut </w:t>
      </w:r>
      <w:proofErr w:type="spellStart"/>
      <w:r w:rsidR="000210A0" w:rsidRPr="009A66C3">
        <w:rPr>
          <w:sz w:val="22"/>
          <w:szCs w:val="22"/>
        </w:rPr>
        <w:t>lor</w:t>
      </w:r>
      <w:proofErr w:type="spellEnd"/>
      <w:r w:rsidR="000210A0" w:rsidRPr="009A66C3">
        <w:rPr>
          <w:sz w:val="22"/>
          <w:szCs w:val="22"/>
        </w:rPr>
        <w:t xml:space="preserve"> </w:t>
      </w:r>
      <w:proofErr w:type="spellStart"/>
      <w:r w:rsidR="000210A0" w:rsidRPr="009A66C3">
        <w:rPr>
          <w:sz w:val="22"/>
          <w:szCs w:val="22"/>
        </w:rPr>
        <w:t>si</w:t>
      </w:r>
      <w:proofErr w:type="spellEnd"/>
      <w:r w:rsidR="000210A0" w:rsidRPr="009A66C3">
        <w:rPr>
          <w:sz w:val="22"/>
          <w:szCs w:val="22"/>
        </w:rPr>
        <w:t xml:space="preserve"> </w:t>
      </w:r>
      <w:proofErr w:type="spellStart"/>
      <w:r w:rsidR="000210A0" w:rsidRPr="009A66C3">
        <w:rPr>
          <w:sz w:val="22"/>
          <w:szCs w:val="22"/>
        </w:rPr>
        <w:t>blaor</w:t>
      </w:r>
      <w:proofErr w:type="spellEnd"/>
      <w:r w:rsidR="000210A0" w:rsidRPr="009A66C3">
        <w:rPr>
          <w:sz w:val="22"/>
          <w:szCs w:val="22"/>
        </w:rPr>
        <w:t xml:space="preserve"> sed </w:t>
      </w:r>
      <w:proofErr w:type="spellStart"/>
      <w:r w:rsidR="000210A0" w:rsidRPr="009A66C3">
        <w:rPr>
          <w:sz w:val="22"/>
          <w:szCs w:val="22"/>
        </w:rPr>
        <w:t>magnisi</w:t>
      </w:r>
      <w:proofErr w:type="spellEnd"/>
      <w:r w:rsidR="000210A0" w:rsidRPr="009A66C3">
        <w:rPr>
          <w:sz w:val="22"/>
          <w:szCs w:val="22"/>
        </w:rPr>
        <w:t xml:space="preserve"> </w:t>
      </w:r>
      <w:proofErr w:type="spellStart"/>
      <w:r w:rsidR="000210A0" w:rsidRPr="009A66C3">
        <w:rPr>
          <w:sz w:val="22"/>
          <w:szCs w:val="22"/>
        </w:rPr>
        <w:t>smodolent</w:t>
      </w:r>
      <w:proofErr w:type="spellEnd"/>
      <w:r w:rsidR="000210A0" w:rsidRPr="009A66C3">
        <w:rPr>
          <w:sz w:val="22"/>
          <w:szCs w:val="22"/>
        </w:rPr>
        <w:t xml:space="preserve"> </w:t>
      </w:r>
      <w:proofErr w:type="spellStart"/>
      <w:r w:rsidR="000210A0" w:rsidRPr="009A66C3">
        <w:rPr>
          <w:sz w:val="22"/>
          <w:szCs w:val="22"/>
        </w:rPr>
        <w:t>eniscip</w:t>
      </w:r>
      <w:proofErr w:type="spellEnd"/>
      <w:r w:rsidR="000210A0" w:rsidRPr="009A66C3">
        <w:rPr>
          <w:sz w:val="22"/>
          <w:szCs w:val="22"/>
        </w:rPr>
        <w:t xml:space="preserve"> </w:t>
      </w:r>
      <w:proofErr w:type="spellStart"/>
      <w:r w:rsidR="000210A0" w:rsidRPr="009A66C3">
        <w:rPr>
          <w:sz w:val="22"/>
          <w:szCs w:val="22"/>
        </w:rPr>
        <w:t>erit</w:t>
      </w:r>
      <w:proofErr w:type="spellEnd"/>
      <w:r w:rsidR="000210A0" w:rsidRPr="009A66C3">
        <w:rPr>
          <w:sz w:val="22"/>
          <w:szCs w:val="22"/>
        </w:rPr>
        <w:t xml:space="preserve"> </w:t>
      </w:r>
      <w:proofErr w:type="spellStart"/>
      <w:r w:rsidR="000210A0" w:rsidRPr="009A66C3">
        <w:rPr>
          <w:sz w:val="22"/>
          <w:szCs w:val="22"/>
        </w:rPr>
        <w:t>velent</w:t>
      </w:r>
      <w:proofErr w:type="spellEnd"/>
      <w:r w:rsidR="000210A0" w:rsidRPr="009A66C3">
        <w:rPr>
          <w:sz w:val="22"/>
          <w:szCs w:val="22"/>
        </w:rPr>
        <w:t xml:space="preserve"> ad </w:t>
      </w:r>
      <w:proofErr w:type="spellStart"/>
      <w:r w:rsidR="000210A0" w:rsidRPr="009A66C3">
        <w:rPr>
          <w:sz w:val="22"/>
          <w:szCs w:val="22"/>
        </w:rPr>
        <w:t>er</w:t>
      </w:r>
      <w:proofErr w:type="spellEnd"/>
      <w:r w:rsidR="000210A0" w:rsidRPr="009A66C3">
        <w:rPr>
          <w:sz w:val="22"/>
          <w:szCs w:val="22"/>
        </w:rPr>
        <w:t xml:space="preserve"> </w:t>
      </w:r>
      <w:proofErr w:type="spellStart"/>
      <w:r w:rsidR="000210A0" w:rsidRPr="009A66C3">
        <w:rPr>
          <w:sz w:val="22"/>
          <w:szCs w:val="22"/>
        </w:rPr>
        <w:t>aliquat</w:t>
      </w:r>
      <w:proofErr w:type="spellEnd"/>
      <w:r w:rsidR="000210A0" w:rsidRPr="009A66C3">
        <w:rPr>
          <w:sz w:val="22"/>
          <w:szCs w:val="22"/>
        </w:rPr>
        <w:t xml:space="preserve"> </w:t>
      </w:r>
      <w:proofErr w:type="spellStart"/>
      <w:r w:rsidR="000210A0" w:rsidRPr="009A66C3">
        <w:rPr>
          <w:sz w:val="22"/>
          <w:szCs w:val="22"/>
        </w:rPr>
        <w:t>umsandre</w:t>
      </w:r>
      <w:proofErr w:type="spellEnd"/>
      <w:r w:rsidR="000210A0" w:rsidRPr="009A66C3">
        <w:rPr>
          <w:sz w:val="22"/>
          <w:szCs w:val="22"/>
        </w:rPr>
        <w:t xml:space="preserve"> </w:t>
      </w:r>
      <w:proofErr w:type="spellStart"/>
      <w:r w:rsidR="000210A0" w:rsidRPr="009A66C3">
        <w:rPr>
          <w:sz w:val="22"/>
          <w:szCs w:val="22"/>
        </w:rPr>
        <w:t>faccum</w:t>
      </w:r>
      <w:proofErr w:type="spellEnd"/>
      <w:r w:rsidR="000210A0" w:rsidRPr="009A66C3">
        <w:rPr>
          <w:sz w:val="22"/>
          <w:szCs w:val="22"/>
        </w:rPr>
        <w:t xml:space="preserve"> et </w:t>
      </w:r>
      <w:proofErr w:type="spellStart"/>
      <w:r w:rsidR="000210A0" w:rsidRPr="009A66C3">
        <w:rPr>
          <w:sz w:val="22"/>
          <w:szCs w:val="22"/>
        </w:rPr>
        <w:t>ero</w:t>
      </w:r>
      <w:proofErr w:type="spellEnd"/>
      <w:r w:rsidR="000210A0" w:rsidRPr="009A66C3">
        <w:rPr>
          <w:sz w:val="22"/>
          <w:szCs w:val="22"/>
        </w:rPr>
        <w:t xml:space="preserve"> et, sim </w:t>
      </w:r>
      <w:proofErr w:type="spellStart"/>
      <w:r w:rsidR="000210A0" w:rsidRPr="009A66C3">
        <w:rPr>
          <w:sz w:val="22"/>
          <w:szCs w:val="22"/>
        </w:rPr>
        <w:t>nim</w:t>
      </w:r>
      <w:proofErr w:type="spellEnd"/>
      <w:r w:rsidR="000210A0" w:rsidRPr="009A66C3">
        <w:rPr>
          <w:sz w:val="22"/>
          <w:szCs w:val="22"/>
        </w:rPr>
        <w:t xml:space="preserve"> </w:t>
      </w:r>
      <w:proofErr w:type="spellStart"/>
      <w:r w:rsidR="000210A0" w:rsidRPr="009A66C3">
        <w:rPr>
          <w:sz w:val="22"/>
          <w:szCs w:val="22"/>
        </w:rPr>
        <w:t>volorem</w:t>
      </w:r>
      <w:proofErr w:type="spellEnd"/>
      <w:r w:rsidR="000210A0" w:rsidRPr="009A66C3">
        <w:rPr>
          <w:sz w:val="22"/>
          <w:szCs w:val="22"/>
        </w:rPr>
        <w:t xml:space="preserve"> </w:t>
      </w:r>
      <w:proofErr w:type="spellStart"/>
      <w:r w:rsidR="000210A0" w:rsidRPr="009A66C3">
        <w:rPr>
          <w:sz w:val="22"/>
          <w:szCs w:val="22"/>
        </w:rPr>
        <w:t>zzrilit</w:t>
      </w:r>
      <w:proofErr w:type="spellEnd"/>
      <w:r w:rsidR="000210A0" w:rsidRPr="009A66C3">
        <w:rPr>
          <w:sz w:val="22"/>
          <w:szCs w:val="22"/>
        </w:rPr>
        <w:t xml:space="preserve"> prat, </w:t>
      </w:r>
      <w:proofErr w:type="spellStart"/>
      <w:r w:rsidR="000210A0" w:rsidRPr="009A66C3">
        <w:rPr>
          <w:sz w:val="22"/>
          <w:szCs w:val="22"/>
        </w:rPr>
        <w:t>volorer</w:t>
      </w:r>
      <w:proofErr w:type="spellEnd"/>
      <w:r w:rsidR="000210A0" w:rsidRPr="009A66C3">
        <w:rPr>
          <w:sz w:val="22"/>
          <w:szCs w:val="22"/>
        </w:rPr>
        <w:t xml:space="preserve"> </w:t>
      </w:r>
      <w:proofErr w:type="spellStart"/>
      <w:r w:rsidR="000210A0" w:rsidRPr="009A66C3">
        <w:rPr>
          <w:sz w:val="22"/>
          <w:szCs w:val="22"/>
        </w:rPr>
        <w:t>aesecte</w:t>
      </w:r>
      <w:proofErr w:type="spellEnd"/>
      <w:r w:rsidR="000210A0" w:rsidRPr="009A66C3">
        <w:rPr>
          <w:sz w:val="22"/>
          <w:szCs w:val="22"/>
        </w:rPr>
        <w:t xml:space="preserve"> </w:t>
      </w:r>
      <w:proofErr w:type="spellStart"/>
      <w:r w:rsidR="000210A0" w:rsidRPr="009A66C3">
        <w:rPr>
          <w:sz w:val="22"/>
          <w:szCs w:val="22"/>
        </w:rPr>
        <w:t>dolorper</w:t>
      </w:r>
      <w:proofErr w:type="spellEnd"/>
      <w:r w:rsidR="000210A0" w:rsidRPr="009A66C3">
        <w:rPr>
          <w:sz w:val="22"/>
          <w:szCs w:val="22"/>
        </w:rPr>
        <w:t xml:space="preserve"> </w:t>
      </w:r>
      <w:proofErr w:type="spellStart"/>
      <w:r w:rsidR="000210A0" w:rsidRPr="009A66C3">
        <w:rPr>
          <w:sz w:val="22"/>
          <w:szCs w:val="22"/>
        </w:rPr>
        <w:t>irilit</w:t>
      </w:r>
      <w:proofErr w:type="spellEnd"/>
      <w:r w:rsidR="000210A0" w:rsidRPr="009A66C3">
        <w:rPr>
          <w:sz w:val="22"/>
          <w:szCs w:val="22"/>
        </w:rPr>
        <w:t xml:space="preserve"> </w:t>
      </w:r>
      <w:proofErr w:type="spellStart"/>
      <w:r w:rsidR="000210A0" w:rsidRPr="009A66C3">
        <w:rPr>
          <w:sz w:val="22"/>
          <w:szCs w:val="22"/>
        </w:rPr>
        <w:t>ad</w:t>
      </w:r>
      <w:proofErr w:type="spellEnd"/>
      <w:r w:rsidR="000210A0" w:rsidRPr="009A66C3">
        <w:rPr>
          <w:sz w:val="22"/>
          <w:szCs w:val="22"/>
        </w:rPr>
        <w:t xml:space="preserve"> </w:t>
      </w:r>
      <w:proofErr w:type="spellStart"/>
      <w:r w:rsidR="000210A0" w:rsidRPr="009A66C3">
        <w:rPr>
          <w:sz w:val="22"/>
          <w:szCs w:val="22"/>
        </w:rPr>
        <w:t>eugait</w:t>
      </w:r>
      <w:proofErr w:type="spellEnd"/>
      <w:r w:rsidR="000210A0" w:rsidRPr="009A66C3">
        <w:rPr>
          <w:sz w:val="22"/>
          <w:szCs w:val="22"/>
        </w:rPr>
        <w:t xml:space="preserve"> </w:t>
      </w:r>
      <w:proofErr w:type="spellStart"/>
      <w:r w:rsidR="000210A0" w:rsidRPr="009A66C3">
        <w:rPr>
          <w:sz w:val="22"/>
          <w:szCs w:val="22"/>
        </w:rPr>
        <w:t>loreet</w:t>
      </w:r>
      <w:proofErr w:type="spellEnd"/>
      <w:r w:rsidR="000210A0" w:rsidRPr="009A66C3">
        <w:rPr>
          <w:sz w:val="22"/>
          <w:szCs w:val="22"/>
        </w:rPr>
        <w:t xml:space="preserve"> </w:t>
      </w:r>
      <w:proofErr w:type="spellStart"/>
      <w:r w:rsidR="000210A0" w:rsidRPr="009A66C3">
        <w:rPr>
          <w:sz w:val="22"/>
          <w:szCs w:val="22"/>
        </w:rPr>
        <w:t>amet</w:t>
      </w:r>
      <w:proofErr w:type="spellEnd"/>
      <w:r w:rsidR="000210A0" w:rsidRPr="009A66C3">
        <w:rPr>
          <w:sz w:val="22"/>
          <w:szCs w:val="22"/>
        </w:rPr>
        <w:t xml:space="preserve"> </w:t>
      </w:r>
      <w:proofErr w:type="spellStart"/>
      <w:r w:rsidR="000210A0" w:rsidRPr="009A66C3">
        <w:rPr>
          <w:sz w:val="22"/>
          <w:szCs w:val="22"/>
        </w:rPr>
        <w:t>adit</w:t>
      </w:r>
      <w:proofErr w:type="spellEnd"/>
      <w:r w:rsidR="000210A0" w:rsidRPr="009A66C3">
        <w:rPr>
          <w:sz w:val="22"/>
          <w:szCs w:val="22"/>
        </w:rPr>
        <w:t xml:space="preserve"> </w:t>
      </w:r>
      <w:proofErr w:type="spellStart"/>
      <w:r w:rsidR="000210A0" w:rsidRPr="009A66C3">
        <w:rPr>
          <w:sz w:val="22"/>
          <w:szCs w:val="22"/>
        </w:rPr>
        <w:t>augue</w:t>
      </w:r>
      <w:proofErr w:type="spellEnd"/>
      <w:r w:rsidR="000210A0" w:rsidRPr="009A66C3">
        <w:rPr>
          <w:sz w:val="22"/>
          <w:szCs w:val="22"/>
        </w:rPr>
        <w:t xml:space="preserve"> </w:t>
      </w:r>
      <w:proofErr w:type="spellStart"/>
      <w:r w:rsidR="000210A0" w:rsidRPr="009A66C3">
        <w:rPr>
          <w:sz w:val="22"/>
          <w:szCs w:val="22"/>
        </w:rPr>
        <w:t>te</w:t>
      </w:r>
      <w:proofErr w:type="spellEnd"/>
      <w:r w:rsidR="000210A0" w:rsidRPr="009A66C3">
        <w:rPr>
          <w:sz w:val="22"/>
          <w:szCs w:val="22"/>
        </w:rPr>
        <w:t xml:space="preserve"> </w:t>
      </w:r>
      <w:proofErr w:type="spellStart"/>
      <w:r w:rsidR="000210A0" w:rsidRPr="009A66C3">
        <w:rPr>
          <w:sz w:val="22"/>
          <w:szCs w:val="22"/>
        </w:rPr>
        <w:t>miniam</w:t>
      </w:r>
      <w:proofErr w:type="spellEnd"/>
      <w:r w:rsidR="000210A0" w:rsidRPr="009A66C3">
        <w:rPr>
          <w:sz w:val="22"/>
          <w:szCs w:val="22"/>
        </w:rPr>
        <w:t xml:space="preserve">, </w:t>
      </w:r>
      <w:proofErr w:type="spellStart"/>
      <w:r w:rsidR="000210A0" w:rsidRPr="009A66C3">
        <w:rPr>
          <w:sz w:val="22"/>
          <w:szCs w:val="22"/>
        </w:rPr>
        <w:t>velit</w:t>
      </w:r>
      <w:proofErr w:type="spellEnd"/>
      <w:r w:rsidR="000210A0" w:rsidRPr="009A66C3">
        <w:rPr>
          <w:sz w:val="22"/>
          <w:szCs w:val="22"/>
        </w:rPr>
        <w:t xml:space="preserve"> </w:t>
      </w:r>
      <w:proofErr w:type="spellStart"/>
      <w:r w:rsidR="000210A0" w:rsidRPr="009A66C3">
        <w:rPr>
          <w:sz w:val="22"/>
          <w:szCs w:val="22"/>
        </w:rPr>
        <w:t>iriliqu</w:t>
      </w:r>
      <w:proofErr w:type="spellEnd"/>
      <w:r w:rsidR="000210A0" w:rsidRPr="009A66C3">
        <w:rPr>
          <w:sz w:val="22"/>
          <w:szCs w:val="22"/>
        </w:rPr>
        <w:t xml:space="preserve"> </w:t>
      </w:r>
      <w:proofErr w:type="spellStart"/>
      <w:r w:rsidR="000210A0" w:rsidRPr="009A66C3">
        <w:rPr>
          <w:sz w:val="22"/>
          <w:szCs w:val="22"/>
        </w:rPr>
        <w:t>amconsenibh</w:t>
      </w:r>
      <w:proofErr w:type="spellEnd"/>
      <w:r w:rsidR="000210A0" w:rsidRPr="009A66C3">
        <w:rPr>
          <w:sz w:val="22"/>
          <w:szCs w:val="22"/>
        </w:rPr>
        <w:t xml:space="preserve"> </w:t>
      </w:r>
      <w:proofErr w:type="spellStart"/>
      <w:r w:rsidR="000210A0" w:rsidRPr="009A66C3">
        <w:rPr>
          <w:sz w:val="22"/>
          <w:szCs w:val="22"/>
        </w:rPr>
        <w:t>eugiat</w:t>
      </w:r>
      <w:proofErr w:type="spellEnd"/>
      <w:r w:rsidR="000210A0" w:rsidRPr="009A66C3">
        <w:rPr>
          <w:sz w:val="22"/>
          <w:szCs w:val="22"/>
        </w:rPr>
        <w:t xml:space="preserve"> </w:t>
      </w:r>
      <w:proofErr w:type="spellStart"/>
      <w:r w:rsidR="000210A0" w:rsidRPr="009A66C3">
        <w:rPr>
          <w:sz w:val="22"/>
          <w:szCs w:val="22"/>
        </w:rPr>
        <w:t>wis</w:t>
      </w:r>
      <w:proofErr w:type="spellEnd"/>
      <w:r w:rsidR="000210A0" w:rsidRPr="009A66C3">
        <w:rPr>
          <w:sz w:val="22"/>
          <w:szCs w:val="22"/>
        </w:rPr>
        <w:t xml:space="preserve"> </w:t>
      </w:r>
      <w:proofErr w:type="spellStart"/>
      <w:r w:rsidR="000210A0" w:rsidRPr="009A66C3">
        <w:rPr>
          <w:sz w:val="22"/>
          <w:szCs w:val="22"/>
        </w:rPr>
        <w:t>ea</w:t>
      </w:r>
      <w:proofErr w:type="spellEnd"/>
      <w:r w:rsidR="000210A0" w:rsidRPr="009A66C3">
        <w:rPr>
          <w:sz w:val="22"/>
          <w:szCs w:val="22"/>
        </w:rPr>
        <w:t xml:space="preserve"> </w:t>
      </w:r>
      <w:proofErr w:type="spellStart"/>
      <w:r w:rsidR="000210A0" w:rsidRPr="009A66C3">
        <w:rPr>
          <w:sz w:val="22"/>
          <w:szCs w:val="22"/>
        </w:rPr>
        <w:t>feum</w:t>
      </w:r>
      <w:proofErr w:type="spellEnd"/>
      <w:r w:rsidR="000210A0" w:rsidRPr="009A66C3">
        <w:rPr>
          <w:sz w:val="22"/>
          <w:szCs w:val="22"/>
        </w:rPr>
        <w:t xml:space="preserve"> </w:t>
      </w:r>
      <w:proofErr w:type="spellStart"/>
      <w:r w:rsidR="000210A0" w:rsidRPr="009A66C3">
        <w:rPr>
          <w:sz w:val="22"/>
          <w:szCs w:val="22"/>
        </w:rPr>
        <w:t>nulla</w:t>
      </w:r>
      <w:proofErr w:type="spellEnd"/>
      <w:r w:rsidR="000210A0" w:rsidRPr="009A66C3">
        <w:rPr>
          <w:sz w:val="22"/>
          <w:szCs w:val="22"/>
        </w:rPr>
        <w:t xml:space="preserve"> </w:t>
      </w:r>
      <w:proofErr w:type="spellStart"/>
      <w:r w:rsidR="000210A0" w:rsidRPr="009A66C3">
        <w:rPr>
          <w:sz w:val="22"/>
          <w:szCs w:val="22"/>
        </w:rPr>
        <w:t>facidunt</w:t>
      </w:r>
      <w:proofErr w:type="spellEnd"/>
      <w:r w:rsidR="000210A0" w:rsidRPr="009A66C3">
        <w:rPr>
          <w:sz w:val="22"/>
          <w:szCs w:val="22"/>
        </w:rPr>
        <w:t xml:space="preserve"> </w:t>
      </w:r>
      <w:proofErr w:type="spellStart"/>
      <w:r w:rsidR="000210A0" w:rsidRPr="009A66C3">
        <w:rPr>
          <w:sz w:val="22"/>
          <w:szCs w:val="22"/>
        </w:rPr>
        <w:t>laorer</w:t>
      </w:r>
      <w:proofErr w:type="spellEnd"/>
      <w:r w:rsidR="000210A0" w:rsidRPr="009A66C3">
        <w:rPr>
          <w:sz w:val="22"/>
          <w:szCs w:val="22"/>
        </w:rPr>
        <w:t xml:space="preserve"> sum qui </w:t>
      </w:r>
      <w:proofErr w:type="spellStart"/>
      <w:r w:rsidR="000210A0" w:rsidRPr="009A66C3">
        <w:rPr>
          <w:sz w:val="22"/>
          <w:szCs w:val="22"/>
        </w:rPr>
        <w:t>tet</w:t>
      </w:r>
      <w:proofErr w:type="spellEnd"/>
      <w:r w:rsidR="000210A0" w:rsidRPr="009A66C3">
        <w:rPr>
          <w:sz w:val="22"/>
          <w:szCs w:val="22"/>
        </w:rPr>
        <w:t xml:space="preserve"> </w:t>
      </w:r>
      <w:proofErr w:type="spellStart"/>
      <w:r w:rsidR="000210A0" w:rsidRPr="009A66C3">
        <w:rPr>
          <w:sz w:val="22"/>
          <w:szCs w:val="22"/>
        </w:rPr>
        <w:t>luptat</w:t>
      </w:r>
      <w:proofErr w:type="spellEnd"/>
      <w:r w:rsidR="000210A0" w:rsidRPr="009A66C3">
        <w:rPr>
          <w:sz w:val="22"/>
          <w:szCs w:val="22"/>
        </w:rPr>
        <w:t xml:space="preserve">, qui </w:t>
      </w:r>
      <w:proofErr w:type="spellStart"/>
      <w:r w:rsidR="000210A0" w:rsidRPr="009A66C3">
        <w:rPr>
          <w:sz w:val="22"/>
          <w:szCs w:val="22"/>
        </w:rPr>
        <w:t>blaortisi</w:t>
      </w:r>
      <w:proofErr w:type="spellEnd"/>
      <w:r w:rsidR="000210A0" w:rsidRPr="009A66C3">
        <w:rPr>
          <w:sz w:val="22"/>
          <w:szCs w:val="22"/>
        </w:rPr>
        <w:t xml:space="preserve"> </w:t>
      </w:r>
      <w:proofErr w:type="spellStart"/>
      <w:r w:rsidR="000210A0" w:rsidRPr="009A66C3">
        <w:rPr>
          <w:sz w:val="22"/>
          <w:szCs w:val="22"/>
        </w:rPr>
        <w:t>blaore</w:t>
      </w:r>
      <w:proofErr w:type="spellEnd"/>
      <w:r w:rsidR="000210A0" w:rsidRPr="009A66C3">
        <w:rPr>
          <w:sz w:val="22"/>
          <w:szCs w:val="22"/>
        </w:rPr>
        <w:t xml:space="preserve"> </w:t>
      </w:r>
      <w:proofErr w:type="spellStart"/>
      <w:r w:rsidR="000210A0" w:rsidRPr="009A66C3">
        <w:rPr>
          <w:sz w:val="22"/>
          <w:szCs w:val="22"/>
        </w:rPr>
        <w:t>ercidunt</w:t>
      </w:r>
      <w:proofErr w:type="spellEnd"/>
      <w:r w:rsidR="000210A0" w:rsidRPr="009A66C3">
        <w:rPr>
          <w:sz w:val="22"/>
          <w:szCs w:val="22"/>
        </w:rPr>
        <w:t xml:space="preserve"> </w:t>
      </w:r>
      <w:proofErr w:type="spellStart"/>
      <w:r w:rsidR="000210A0" w:rsidRPr="009A66C3">
        <w:rPr>
          <w:sz w:val="22"/>
          <w:szCs w:val="22"/>
        </w:rPr>
        <w:t>wis</w:t>
      </w:r>
      <w:proofErr w:type="spellEnd"/>
      <w:r w:rsidR="000210A0" w:rsidRPr="009A66C3">
        <w:rPr>
          <w:sz w:val="22"/>
          <w:szCs w:val="22"/>
        </w:rPr>
        <w:t xml:space="preserve"> </w:t>
      </w:r>
      <w:proofErr w:type="spellStart"/>
      <w:r w:rsidR="000210A0" w:rsidRPr="009A66C3">
        <w:rPr>
          <w:sz w:val="22"/>
          <w:szCs w:val="22"/>
        </w:rPr>
        <w:t>acilla</w:t>
      </w:r>
      <w:proofErr w:type="spellEnd"/>
      <w:r w:rsidR="000210A0" w:rsidRPr="009A66C3">
        <w:rPr>
          <w:sz w:val="22"/>
          <w:szCs w:val="22"/>
        </w:rPr>
        <w:t xml:space="preserve"> </w:t>
      </w:r>
      <w:proofErr w:type="spellStart"/>
      <w:r w:rsidR="000210A0" w:rsidRPr="009A66C3">
        <w:rPr>
          <w:sz w:val="22"/>
          <w:szCs w:val="22"/>
        </w:rPr>
        <w:t>feumsan</w:t>
      </w:r>
      <w:proofErr w:type="spellEnd"/>
      <w:r w:rsidR="000210A0" w:rsidRPr="009A66C3">
        <w:rPr>
          <w:sz w:val="22"/>
          <w:szCs w:val="22"/>
        </w:rPr>
        <w:t xml:space="preserve"> et la feu </w:t>
      </w:r>
      <w:proofErr w:type="spellStart"/>
      <w:r w:rsidR="000210A0" w:rsidRPr="009A66C3">
        <w:rPr>
          <w:sz w:val="22"/>
          <w:szCs w:val="22"/>
        </w:rPr>
        <w:t>facipit</w:t>
      </w:r>
      <w:proofErr w:type="spellEnd"/>
      <w:r w:rsidR="000210A0" w:rsidRPr="009A66C3">
        <w:rPr>
          <w:sz w:val="22"/>
          <w:szCs w:val="22"/>
        </w:rPr>
        <w:t xml:space="preserve"> </w:t>
      </w:r>
      <w:proofErr w:type="spellStart"/>
      <w:r w:rsidR="000210A0" w:rsidRPr="009A66C3">
        <w:rPr>
          <w:sz w:val="22"/>
          <w:szCs w:val="22"/>
        </w:rPr>
        <w:t>ullaor</w:t>
      </w:r>
      <w:proofErr w:type="spellEnd"/>
      <w:r w:rsidR="000210A0" w:rsidRPr="009A66C3">
        <w:rPr>
          <w:sz w:val="22"/>
          <w:szCs w:val="22"/>
        </w:rPr>
        <w:t xml:space="preserve"> </w:t>
      </w:r>
      <w:proofErr w:type="spellStart"/>
      <w:r w:rsidR="000210A0" w:rsidRPr="009A66C3">
        <w:rPr>
          <w:sz w:val="22"/>
          <w:szCs w:val="22"/>
        </w:rPr>
        <w:t>irit</w:t>
      </w:r>
      <w:proofErr w:type="spellEnd"/>
      <w:r w:rsidR="000210A0" w:rsidRPr="009A66C3">
        <w:rPr>
          <w:sz w:val="22"/>
          <w:szCs w:val="22"/>
        </w:rPr>
        <w:t xml:space="preserve"> </w:t>
      </w:r>
      <w:proofErr w:type="spellStart"/>
      <w:r w:rsidR="000210A0" w:rsidRPr="009A66C3">
        <w:rPr>
          <w:sz w:val="22"/>
          <w:szCs w:val="22"/>
        </w:rPr>
        <w:t>lan</w:t>
      </w:r>
      <w:proofErr w:type="spellEnd"/>
      <w:r w:rsidR="000210A0" w:rsidRPr="009A66C3">
        <w:rPr>
          <w:sz w:val="22"/>
          <w:szCs w:val="22"/>
        </w:rPr>
        <w:t xml:space="preserve"> </w:t>
      </w:r>
      <w:proofErr w:type="spellStart"/>
      <w:r w:rsidR="000210A0" w:rsidRPr="009A66C3">
        <w:rPr>
          <w:sz w:val="22"/>
          <w:szCs w:val="22"/>
        </w:rPr>
        <w:t>utat</w:t>
      </w:r>
      <w:proofErr w:type="spellEnd"/>
      <w:r w:rsidR="000210A0" w:rsidRPr="009A66C3">
        <w:rPr>
          <w:sz w:val="22"/>
          <w:szCs w:val="22"/>
        </w:rPr>
        <w:t xml:space="preserve">. Dui tie el ex </w:t>
      </w:r>
      <w:proofErr w:type="spellStart"/>
      <w:r w:rsidR="000210A0" w:rsidRPr="009A66C3">
        <w:rPr>
          <w:sz w:val="22"/>
          <w:szCs w:val="22"/>
        </w:rPr>
        <w:t>eu</w:t>
      </w:r>
      <w:proofErr w:type="spellEnd"/>
      <w:r w:rsidR="000210A0" w:rsidRPr="009A66C3">
        <w:rPr>
          <w:sz w:val="22"/>
          <w:szCs w:val="22"/>
        </w:rPr>
        <w:t xml:space="preserve"> facing </w:t>
      </w:r>
      <w:proofErr w:type="spellStart"/>
      <w:r w:rsidR="000210A0" w:rsidRPr="009A66C3">
        <w:rPr>
          <w:sz w:val="22"/>
          <w:szCs w:val="22"/>
        </w:rPr>
        <w:t>ea</w:t>
      </w:r>
      <w:proofErr w:type="spellEnd"/>
      <w:r w:rsidR="000210A0" w:rsidRPr="009A66C3">
        <w:rPr>
          <w:sz w:val="22"/>
          <w:szCs w:val="22"/>
        </w:rPr>
        <w:t xml:space="preserve"> </w:t>
      </w:r>
      <w:proofErr w:type="spellStart"/>
      <w:r w:rsidR="000210A0" w:rsidRPr="009A66C3">
        <w:rPr>
          <w:sz w:val="22"/>
          <w:szCs w:val="22"/>
        </w:rPr>
        <w:t>feugiam</w:t>
      </w:r>
      <w:proofErr w:type="spellEnd"/>
      <w:r w:rsidR="000210A0" w:rsidRPr="009A66C3">
        <w:rPr>
          <w:sz w:val="22"/>
          <w:szCs w:val="22"/>
        </w:rPr>
        <w:t xml:space="preserve"> </w:t>
      </w:r>
      <w:proofErr w:type="spellStart"/>
      <w:r w:rsidR="000210A0" w:rsidRPr="009A66C3">
        <w:rPr>
          <w:sz w:val="22"/>
          <w:szCs w:val="22"/>
        </w:rPr>
        <w:t>conullametum</w:t>
      </w:r>
      <w:proofErr w:type="spellEnd"/>
      <w:r w:rsidR="000210A0" w:rsidRPr="009A66C3">
        <w:rPr>
          <w:sz w:val="22"/>
          <w:szCs w:val="22"/>
        </w:rPr>
        <w:t xml:space="preserve"> </w:t>
      </w:r>
      <w:proofErr w:type="spellStart"/>
      <w:r w:rsidR="000210A0" w:rsidRPr="009A66C3">
        <w:rPr>
          <w:sz w:val="22"/>
          <w:szCs w:val="22"/>
        </w:rPr>
        <w:t>accumsan</w:t>
      </w:r>
      <w:proofErr w:type="spellEnd"/>
      <w:r w:rsidR="000210A0" w:rsidRPr="009A66C3">
        <w:rPr>
          <w:sz w:val="22"/>
          <w:szCs w:val="22"/>
        </w:rPr>
        <w:t xml:space="preserve"> </w:t>
      </w:r>
      <w:proofErr w:type="spellStart"/>
      <w:r w:rsidR="000210A0" w:rsidRPr="009A66C3">
        <w:rPr>
          <w:sz w:val="22"/>
          <w:szCs w:val="22"/>
        </w:rPr>
        <w:t>ulputat</w:t>
      </w:r>
      <w:proofErr w:type="spellEnd"/>
      <w:r w:rsidR="000210A0" w:rsidRPr="009A66C3">
        <w:rPr>
          <w:sz w:val="22"/>
          <w:szCs w:val="22"/>
        </w:rPr>
        <w:t xml:space="preserve">. Rat. Od </w:t>
      </w:r>
      <w:proofErr w:type="spellStart"/>
      <w:r w:rsidR="000210A0" w:rsidRPr="009A66C3">
        <w:rPr>
          <w:sz w:val="22"/>
          <w:szCs w:val="22"/>
        </w:rPr>
        <w:t>tatem</w:t>
      </w:r>
      <w:proofErr w:type="spellEnd"/>
      <w:r w:rsidR="000210A0" w:rsidRPr="009A66C3">
        <w:rPr>
          <w:sz w:val="22"/>
          <w:szCs w:val="22"/>
        </w:rPr>
        <w:t xml:space="preserve"> non </w:t>
      </w:r>
      <w:proofErr w:type="spellStart"/>
      <w:r w:rsidR="000210A0" w:rsidRPr="009A66C3">
        <w:rPr>
          <w:sz w:val="22"/>
          <w:szCs w:val="22"/>
        </w:rPr>
        <w:t>essequisi</w:t>
      </w:r>
      <w:proofErr w:type="spellEnd"/>
      <w:r w:rsidR="000210A0" w:rsidRPr="009A66C3">
        <w:rPr>
          <w:sz w:val="22"/>
          <w:szCs w:val="22"/>
        </w:rPr>
        <w:t xml:space="preserve"> </w:t>
      </w:r>
      <w:proofErr w:type="spellStart"/>
      <w:r w:rsidR="000210A0" w:rsidRPr="009A66C3">
        <w:rPr>
          <w:sz w:val="22"/>
          <w:szCs w:val="22"/>
        </w:rPr>
        <w:t>enim</w:t>
      </w:r>
      <w:proofErr w:type="spellEnd"/>
      <w:r w:rsidR="000210A0" w:rsidRPr="009A66C3">
        <w:rPr>
          <w:sz w:val="22"/>
          <w:szCs w:val="22"/>
        </w:rPr>
        <w:t xml:space="preserve"> </w:t>
      </w:r>
      <w:proofErr w:type="spellStart"/>
      <w:r w:rsidR="000210A0" w:rsidRPr="009A66C3">
        <w:rPr>
          <w:sz w:val="22"/>
          <w:szCs w:val="22"/>
        </w:rPr>
        <w:t>iure</w:t>
      </w:r>
      <w:proofErr w:type="spellEnd"/>
      <w:r w:rsidR="000210A0" w:rsidRPr="009A66C3">
        <w:rPr>
          <w:sz w:val="22"/>
          <w:szCs w:val="22"/>
        </w:rPr>
        <w:t xml:space="preserve"> ex el </w:t>
      </w:r>
      <w:proofErr w:type="spellStart"/>
      <w:r w:rsidR="000210A0" w:rsidRPr="009A66C3">
        <w:rPr>
          <w:sz w:val="22"/>
          <w:szCs w:val="22"/>
        </w:rPr>
        <w:t>ing</w:t>
      </w:r>
      <w:proofErr w:type="spellEnd"/>
      <w:r w:rsidR="000210A0" w:rsidRPr="009A66C3">
        <w:rPr>
          <w:sz w:val="22"/>
          <w:szCs w:val="22"/>
        </w:rPr>
        <w:t xml:space="preserve"> </w:t>
      </w:r>
      <w:proofErr w:type="spellStart"/>
      <w:r w:rsidR="000210A0" w:rsidRPr="009A66C3">
        <w:rPr>
          <w:sz w:val="22"/>
          <w:szCs w:val="22"/>
        </w:rPr>
        <w:t>ent</w:t>
      </w:r>
      <w:proofErr w:type="spellEnd"/>
      <w:r w:rsidR="000210A0" w:rsidRPr="009A66C3">
        <w:rPr>
          <w:sz w:val="22"/>
          <w:szCs w:val="22"/>
        </w:rPr>
        <w:t xml:space="preserve"> </w:t>
      </w:r>
      <w:proofErr w:type="spellStart"/>
      <w:r w:rsidR="000210A0" w:rsidRPr="009A66C3">
        <w:rPr>
          <w:sz w:val="22"/>
          <w:szCs w:val="22"/>
        </w:rPr>
        <w:t>lor</w:t>
      </w:r>
      <w:proofErr w:type="spellEnd"/>
      <w:r w:rsidR="000210A0" w:rsidRPr="009A66C3">
        <w:rPr>
          <w:sz w:val="22"/>
          <w:szCs w:val="22"/>
        </w:rPr>
        <w:t xml:space="preserve"> </w:t>
      </w:r>
      <w:proofErr w:type="spellStart"/>
      <w:r w:rsidR="000210A0" w:rsidRPr="009A66C3">
        <w:rPr>
          <w:sz w:val="22"/>
          <w:szCs w:val="22"/>
        </w:rPr>
        <w:t>incil</w:t>
      </w:r>
      <w:proofErr w:type="spellEnd"/>
      <w:r w:rsidR="000210A0" w:rsidRPr="009A66C3">
        <w:rPr>
          <w:sz w:val="22"/>
          <w:szCs w:val="22"/>
        </w:rPr>
        <w:t xml:space="preserve"> </w:t>
      </w:r>
      <w:proofErr w:type="spellStart"/>
      <w:r w:rsidR="000210A0" w:rsidRPr="009A66C3">
        <w:rPr>
          <w:sz w:val="22"/>
          <w:szCs w:val="22"/>
        </w:rPr>
        <w:t>ut</w:t>
      </w:r>
      <w:proofErr w:type="spellEnd"/>
      <w:r w:rsidR="000210A0" w:rsidRPr="009A66C3">
        <w:rPr>
          <w:sz w:val="22"/>
          <w:szCs w:val="22"/>
        </w:rPr>
        <w:t xml:space="preserve"> </w:t>
      </w:r>
      <w:proofErr w:type="spellStart"/>
      <w:r w:rsidR="000210A0" w:rsidRPr="009A66C3">
        <w:rPr>
          <w:sz w:val="22"/>
          <w:szCs w:val="22"/>
        </w:rPr>
        <w:t>elenim</w:t>
      </w:r>
      <w:proofErr w:type="spellEnd"/>
      <w:r w:rsidR="000210A0" w:rsidRPr="009A66C3">
        <w:rPr>
          <w:sz w:val="22"/>
          <w:szCs w:val="22"/>
        </w:rPr>
        <w:t xml:space="preserve"> </w:t>
      </w:r>
      <w:proofErr w:type="spellStart"/>
      <w:r w:rsidR="000210A0" w:rsidRPr="009A66C3">
        <w:rPr>
          <w:sz w:val="22"/>
          <w:szCs w:val="22"/>
        </w:rPr>
        <w:t>eui</w:t>
      </w:r>
      <w:proofErr w:type="spellEnd"/>
      <w:r w:rsidR="000210A0" w:rsidRPr="009A66C3">
        <w:rPr>
          <w:sz w:val="22"/>
          <w:szCs w:val="22"/>
        </w:rPr>
        <w:t xml:space="preserve"> </w:t>
      </w:r>
      <w:proofErr w:type="spellStart"/>
      <w:r w:rsidR="000210A0" w:rsidRPr="009A66C3">
        <w:rPr>
          <w:sz w:val="22"/>
          <w:szCs w:val="22"/>
        </w:rPr>
        <w:t>blan</w:t>
      </w:r>
      <w:proofErr w:type="spellEnd"/>
      <w:r w:rsidR="000210A0" w:rsidRPr="009A66C3">
        <w:rPr>
          <w:sz w:val="22"/>
          <w:szCs w:val="22"/>
        </w:rPr>
        <w:t xml:space="preserve"> </w:t>
      </w:r>
      <w:proofErr w:type="spellStart"/>
      <w:r w:rsidR="000210A0" w:rsidRPr="009A66C3">
        <w:rPr>
          <w:sz w:val="22"/>
          <w:szCs w:val="22"/>
        </w:rPr>
        <w:t>henim</w:t>
      </w:r>
      <w:proofErr w:type="spellEnd"/>
      <w:r w:rsidR="000210A0" w:rsidRPr="009A66C3">
        <w:rPr>
          <w:sz w:val="22"/>
          <w:szCs w:val="22"/>
        </w:rPr>
        <w:t xml:space="preserve"> </w:t>
      </w:r>
      <w:proofErr w:type="spellStart"/>
      <w:r w:rsidR="000210A0" w:rsidRPr="009A66C3">
        <w:rPr>
          <w:sz w:val="22"/>
          <w:szCs w:val="22"/>
        </w:rPr>
        <w:t>quis</w:t>
      </w:r>
      <w:proofErr w:type="spellEnd"/>
      <w:r w:rsidR="000210A0" w:rsidRPr="009A66C3">
        <w:rPr>
          <w:sz w:val="22"/>
          <w:szCs w:val="22"/>
        </w:rPr>
        <w:t xml:space="preserve"> </w:t>
      </w:r>
      <w:proofErr w:type="spellStart"/>
      <w:r w:rsidR="000210A0" w:rsidRPr="009A66C3">
        <w:rPr>
          <w:sz w:val="22"/>
          <w:szCs w:val="22"/>
        </w:rPr>
        <w:t>aute</w:t>
      </w:r>
      <w:proofErr w:type="spellEnd"/>
      <w:r w:rsidR="000210A0" w:rsidRPr="009A66C3">
        <w:rPr>
          <w:sz w:val="22"/>
          <w:szCs w:val="22"/>
        </w:rPr>
        <w:t xml:space="preserve"> </w:t>
      </w:r>
      <w:proofErr w:type="spellStart"/>
      <w:r w:rsidR="000210A0" w:rsidRPr="009A66C3">
        <w:rPr>
          <w:sz w:val="22"/>
          <w:szCs w:val="22"/>
        </w:rPr>
        <w:t>mincincidunt</w:t>
      </w:r>
      <w:proofErr w:type="spellEnd"/>
      <w:r w:rsidR="000210A0" w:rsidRPr="009A66C3">
        <w:rPr>
          <w:sz w:val="22"/>
          <w:szCs w:val="22"/>
        </w:rPr>
        <w:t xml:space="preserve"> </w:t>
      </w:r>
      <w:proofErr w:type="spellStart"/>
      <w:r w:rsidR="000210A0" w:rsidRPr="009A66C3">
        <w:rPr>
          <w:sz w:val="22"/>
          <w:szCs w:val="22"/>
        </w:rPr>
        <w:t>ipit</w:t>
      </w:r>
      <w:proofErr w:type="spellEnd"/>
      <w:r w:rsidR="000210A0" w:rsidRPr="009A66C3">
        <w:rPr>
          <w:sz w:val="22"/>
          <w:szCs w:val="22"/>
        </w:rPr>
        <w:t xml:space="preserve"> </w:t>
      </w:r>
      <w:proofErr w:type="spellStart"/>
      <w:r w:rsidR="000210A0" w:rsidRPr="009A66C3">
        <w:rPr>
          <w:sz w:val="22"/>
          <w:szCs w:val="22"/>
        </w:rPr>
        <w:t>erostio</w:t>
      </w:r>
      <w:proofErr w:type="spellEnd"/>
      <w:r w:rsidR="000210A0" w:rsidRPr="009A66C3">
        <w:rPr>
          <w:sz w:val="22"/>
          <w:szCs w:val="22"/>
        </w:rPr>
        <w:t xml:space="preserve"> </w:t>
      </w:r>
      <w:proofErr w:type="spellStart"/>
      <w:r w:rsidR="000210A0" w:rsidRPr="009A66C3">
        <w:rPr>
          <w:sz w:val="22"/>
          <w:szCs w:val="22"/>
        </w:rPr>
        <w:t>dolorem</w:t>
      </w:r>
      <w:proofErr w:type="spellEnd"/>
      <w:r w:rsidR="000210A0" w:rsidRPr="009A66C3">
        <w:rPr>
          <w:sz w:val="22"/>
          <w:szCs w:val="22"/>
        </w:rPr>
        <w:t xml:space="preserve"> </w:t>
      </w:r>
      <w:proofErr w:type="spellStart"/>
      <w:r w:rsidR="000210A0" w:rsidRPr="009A66C3">
        <w:rPr>
          <w:sz w:val="22"/>
          <w:szCs w:val="22"/>
        </w:rPr>
        <w:t>delit</w:t>
      </w:r>
      <w:proofErr w:type="spellEnd"/>
      <w:r w:rsidR="000210A0" w:rsidRPr="009A66C3">
        <w:rPr>
          <w:sz w:val="22"/>
          <w:szCs w:val="22"/>
        </w:rPr>
        <w:t xml:space="preserve"> </w:t>
      </w:r>
      <w:proofErr w:type="spellStart"/>
      <w:r w:rsidR="000210A0" w:rsidRPr="009A66C3">
        <w:rPr>
          <w:sz w:val="22"/>
          <w:szCs w:val="22"/>
        </w:rPr>
        <w:t>ullamet</w:t>
      </w:r>
      <w:proofErr w:type="spellEnd"/>
      <w:r w:rsidR="000210A0" w:rsidRPr="009A66C3">
        <w:rPr>
          <w:sz w:val="22"/>
          <w:szCs w:val="22"/>
        </w:rPr>
        <w:t xml:space="preserve"> in </w:t>
      </w:r>
      <w:proofErr w:type="spellStart"/>
      <w:r w:rsidR="000210A0" w:rsidRPr="009A66C3">
        <w:rPr>
          <w:sz w:val="22"/>
          <w:szCs w:val="22"/>
        </w:rPr>
        <w:t>eum</w:t>
      </w:r>
      <w:proofErr w:type="spellEnd"/>
      <w:r w:rsidR="000210A0" w:rsidRPr="009A66C3">
        <w:rPr>
          <w:sz w:val="22"/>
          <w:szCs w:val="22"/>
        </w:rPr>
        <w:t xml:space="preserve"> </w:t>
      </w:r>
      <w:proofErr w:type="spellStart"/>
      <w:r w:rsidR="000210A0" w:rsidRPr="009A66C3">
        <w:rPr>
          <w:sz w:val="22"/>
          <w:szCs w:val="22"/>
        </w:rPr>
        <w:t>veliqui</w:t>
      </w:r>
      <w:proofErr w:type="spellEnd"/>
      <w:r w:rsidR="000210A0" w:rsidRPr="009A66C3">
        <w:rPr>
          <w:sz w:val="22"/>
          <w:szCs w:val="22"/>
        </w:rPr>
        <w:t xml:space="preserve"> </w:t>
      </w:r>
      <w:proofErr w:type="spellStart"/>
      <w:r w:rsidR="000210A0" w:rsidRPr="009A66C3">
        <w:rPr>
          <w:sz w:val="22"/>
          <w:szCs w:val="22"/>
        </w:rPr>
        <w:t>scilit</w:t>
      </w:r>
      <w:proofErr w:type="spellEnd"/>
      <w:r w:rsidR="000210A0" w:rsidRPr="009A66C3">
        <w:rPr>
          <w:sz w:val="22"/>
          <w:szCs w:val="22"/>
        </w:rPr>
        <w:t xml:space="preserve"> </w:t>
      </w:r>
      <w:proofErr w:type="spellStart"/>
      <w:r w:rsidR="000210A0" w:rsidRPr="009A66C3">
        <w:rPr>
          <w:sz w:val="22"/>
          <w:szCs w:val="22"/>
        </w:rPr>
        <w:t>ulput</w:t>
      </w:r>
      <w:proofErr w:type="spellEnd"/>
      <w:r w:rsidR="000210A0" w:rsidRPr="009A66C3">
        <w:rPr>
          <w:sz w:val="22"/>
          <w:szCs w:val="22"/>
        </w:rPr>
        <w:t xml:space="preserve"> </w:t>
      </w:r>
      <w:proofErr w:type="spellStart"/>
      <w:r w:rsidR="000210A0" w:rsidRPr="009A66C3">
        <w:rPr>
          <w:sz w:val="22"/>
          <w:szCs w:val="22"/>
        </w:rPr>
        <w:t>ad</w:t>
      </w:r>
      <w:proofErr w:type="spellEnd"/>
      <w:r w:rsidR="000210A0" w:rsidRPr="009A66C3">
        <w:rPr>
          <w:sz w:val="22"/>
          <w:szCs w:val="22"/>
        </w:rPr>
        <w:t xml:space="preserve"> </w:t>
      </w:r>
      <w:proofErr w:type="spellStart"/>
      <w:r w:rsidR="000210A0" w:rsidRPr="009A66C3">
        <w:rPr>
          <w:sz w:val="22"/>
          <w:szCs w:val="22"/>
        </w:rPr>
        <w:t>tatet</w:t>
      </w:r>
      <w:proofErr w:type="spellEnd"/>
      <w:r w:rsidR="000210A0" w:rsidRPr="009A66C3">
        <w:rPr>
          <w:sz w:val="22"/>
          <w:szCs w:val="22"/>
        </w:rPr>
        <w:t xml:space="preserve"> </w:t>
      </w:r>
      <w:proofErr w:type="spellStart"/>
      <w:r w:rsidR="000210A0" w:rsidRPr="009A66C3">
        <w:rPr>
          <w:sz w:val="22"/>
          <w:szCs w:val="22"/>
        </w:rPr>
        <w:t>wissecte</w:t>
      </w:r>
      <w:proofErr w:type="spellEnd"/>
      <w:r w:rsidR="000210A0" w:rsidRPr="009A66C3">
        <w:rPr>
          <w:sz w:val="22"/>
          <w:szCs w:val="22"/>
        </w:rPr>
        <w:t xml:space="preserve"> </w:t>
      </w:r>
      <w:proofErr w:type="spellStart"/>
      <w:r w:rsidR="000210A0" w:rsidRPr="009A66C3">
        <w:rPr>
          <w:sz w:val="22"/>
          <w:szCs w:val="22"/>
        </w:rPr>
        <w:t>tatie</w:t>
      </w:r>
      <w:proofErr w:type="spellEnd"/>
      <w:r w:rsidR="000210A0" w:rsidRPr="009A66C3">
        <w:rPr>
          <w:sz w:val="22"/>
          <w:szCs w:val="22"/>
        </w:rPr>
        <w:t xml:space="preserve"> </w:t>
      </w:r>
      <w:proofErr w:type="spellStart"/>
      <w:r w:rsidR="000210A0" w:rsidRPr="009A66C3">
        <w:rPr>
          <w:sz w:val="22"/>
          <w:szCs w:val="22"/>
        </w:rPr>
        <w:t>esed</w:t>
      </w:r>
      <w:proofErr w:type="spellEnd"/>
      <w:r w:rsidR="000210A0" w:rsidRPr="009A66C3">
        <w:rPr>
          <w:sz w:val="22"/>
          <w:szCs w:val="22"/>
        </w:rPr>
        <w:t xml:space="preserve"> </w:t>
      </w:r>
      <w:proofErr w:type="spellStart"/>
      <w:r w:rsidR="000210A0" w:rsidRPr="009A66C3">
        <w:rPr>
          <w:sz w:val="22"/>
          <w:szCs w:val="22"/>
        </w:rPr>
        <w:t>eu</w:t>
      </w:r>
      <w:proofErr w:type="spellEnd"/>
      <w:r w:rsidR="000210A0" w:rsidRPr="009A66C3">
        <w:rPr>
          <w:sz w:val="22"/>
          <w:szCs w:val="22"/>
        </w:rPr>
        <w:t xml:space="preserve"> </w:t>
      </w:r>
      <w:proofErr w:type="spellStart"/>
      <w:r w:rsidR="000210A0" w:rsidRPr="009A66C3">
        <w:rPr>
          <w:sz w:val="22"/>
          <w:szCs w:val="22"/>
        </w:rPr>
        <w:t>feugait</w:t>
      </w:r>
      <w:proofErr w:type="spellEnd"/>
      <w:r w:rsidR="000210A0" w:rsidRPr="009A66C3">
        <w:rPr>
          <w:sz w:val="22"/>
          <w:szCs w:val="22"/>
        </w:rPr>
        <w:t xml:space="preserve">, </w:t>
      </w:r>
      <w:proofErr w:type="spellStart"/>
      <w:r w:rsidR="000210A0" w:rsidRPr="009A66C3">
        <w:rPr>
          <w:sz w:val="22"/>
          <w:szCs w:val="22"/>
        </w:rPr>
        <w:t>quis</w:t>
      </w:r>
      <w:proofErr w:type="spellEnd"/>
      <w:r w:rsidR="000210A0" w:rsidRPr="009A66C3">
        <w:rPr>
          <w:sz w:val="22"/>
          <w:szCs w:val="22"/>
        </w:rPr>
        <w:t xml:space="preserve"> </w:t>
      </w:r>
      <w:proofErr w:type="spellStart"/>
      <w:r w:rsidR="000210A0" w:rsidRPr="009A66C3">
        <w:rPr>
          <w:sz w:val="22"/>
          <w:szCs w:val="22"/>
        </w:rPr>
        <w:t>dolortinis</w:t>
      </w:r>
      <w:proofErr w:type="spellEnd"/>
      <w:r w:rsidR="000210A0" w:rsidRPr="009A66C3">
        <w:rPr>
          <w:sz w:val="22"/>
          <w:szCs w:val="22"/>
        </w:rPr>
        <w:t xml:space="preserve"> nisi.</w:t>
      </w:r>
    </w:p>
    <w:p w14:paraId="44F86D0C" w14:textId="77777777" w:rsidR="000210A0" w:rsidRDefault="000210A0" w:rsidP="00A5486D">
      <w:pPr>
        <w:pStyle w:val="BodyText"/>
      </w:pPr>
    </w:p>
    <w:p w14:paraId="097C4379" w14:textId="77777777" w:rsidR="00425FC0" w:rsidRDefault="009407BA" w:rsidP="00710AF6">
      <w:pPr>
        <w:pStyle w:val="Heading1"/>
      </w:pPr>
      <w:bookmarkStart w:id="3" w:name="_Toc31714789"/>
      <w:r>
        <w:lastRenderedPageBreak/>
        <w:t>End-User Project Impact Statement</w:t>
      </w:r>
      <w:bookmarkEnd w:id="3"/>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E012B4E" w14:textId="77777777" w:rsidR="009C5210" w:rsidRDefault="009C5210" w:rsidP="009C5210">
      <w:pPr>
        <w:pStyle w:val="Heading1"/>
      </w:pPr>
      <w:bookmarkStart w:id="4" w:name="_Toc31714790"/>
      <w:bookmarkStart w:id="5" w:name="_Toc278531196"/>
      <w:r>
        <w:lastRenderedPageBreak/>
        <w:t>PRODUCT USER TESTIMONIALS</w:t>
      </w:r>
      <w:bookmarkEnd w:id="4"/>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4050D6F" w14:textId="77777777" w:rsidR="000210A0" w:rsidRPr="00710AF6" w:rsidRDefault="000210A0" w:rsidP="00710AF6">
      <w:pPr>
        <w:pStyle w:val="Heading1"/>
      </w:pPr>
      <w:bookmarkStart w:id="6" w:name="_Toc31714791"/>
      <w:r w:rsidRPr="00710AF6">
        <w:lastRenderedPageBreak/>
        <w:t>Introduction</w:t>
      </w:r>
      <w:bookmarkEnd w:id="5"/>
      <w:bookmarkEnd w:id="6"/>
    </w:p>
    <w:p w14:paraId="00E148F3"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DB83BDC"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7" w:name="_Toc278531197"/>
      <w:bookmarkStart w:id="8" w:name="_Toc31714792"/>
      <w:r>
        <w:lastRenderedPageBreak/>
        <w:t>Background</w:t>
      </w:r>
      <w:bookmarkEnd w:id="7"/>
      <w:bookmarkEnd w:id="8"/>
    </w:p>
    <w:p w14:paraId="75A1E491"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ECA87FC" w14:textId="77777777" w:rsidR="000210A0" w:rsidRDefault="000210A0" w:rsidP="000210A0">
      <w:pPr>
        <w:pStyle w:val="Heading02"/>
      </w:pPr>
      <w:bookmarkStart w:id="9" w:name="_Toc278531198"/>
      <w:bookmarkStart w:id="10" w:name="_Toc31714793"/>
      <w:r>
        <w:t>Heading 02</w:t>
      </w:r>
      <w:bookmarkEnd w:id="9"/>
      <w:bookmarkEnd w:id="10"/>
    </w:p>
    <w:p w14:paraId="1ACFAB63"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D574808"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4E9464BF"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2DE9C1EA" w14:textId="7B293847" w:rsidR="000210A0" w:rsidRDefault="000210A0" w:rsidP="000210A0">
      <w:pPr>
        <w:pStyle w:val="Heading04"/>
      </w:pPr>
      <w:r>
        <w:t xml:space="preserve">Example of </w:t>
      </w:r>
      <w:r w:rsidR="00ED3E43">
        <w:t>s</w:t>
      </w:r>
      <w:r>
        <w:t xml:space="preserve">tandard </w:t>
      </w:r>
      <w:r w:rsidR="00ED3E43">
        <w:t>t</w:t>
      </w:r>
      <w:r>
        <w:t>able</w:t>
      </w:r>
    </w:p>
    <w:p w14:paraId="7BC0EF44"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1"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1"/>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19CFAC35"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E6A6019" w14:textId="485E04FA" w:rsidR="00E103E4"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00E103E4">
        <w:rPr>
          <w:sz w:val="22"/>
          <w:szCs w:val="22"/>
        </w:rPr>
        <w:t>.</w:t>
      </w:r>
    </w:p>
    <w:p w14:paraId="6E941A60" w14:textId="4A30D3A3" w:rsidR="000210A0" w:rsidRDefault="000210A0" w:rsidP="000210A0">
      <w:pPr>
        <w:pStyle w:val="Heading04"/>
      </w:pPr>
      <w:r>
        <w:t xml:space="preserve">Example of </w:t>
      </w:r>
      <w:r w:rsidR="00ED3E43">
        <w:t>f</w:t>
      </w:r>
      <w:r>
        <w:t xml:space="preserve">ormula in </w:t>
      </w:r>
      <w:r w:rsidR="00ED3E43">
        <w:t>t</w:t>
      </w:r>
      <w:r>
        <w:t>ext</w:t>
      </w:r>
    </w:p>
    <w:p w14:paraId="0F911D9F" w14:textId="77777777" w:rsidR="000210A0" w:rsidRDefault="000210A0" w:rsidP="00A5486D">
      <w:pPr>
        <w:pStyle w:val="BodyText"/>
      </w:pPr>
    </w:p>
    <w:p w14:paraId="5D051B33" w14:textId="77777777" w:rsidR="00733BC1" w:rsidRPr="00E4242C" w:rsidRDefault="00CF3604"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11B93C67" w14:textId="55088B0D" w:rsidR="00F6056C" w:rsidRPr="00F6056C" w:rsidRDefault="00F6056C" w:rsidP="00A5486D">
      <w:pPr>
        <w:pStyle w:val="BodyText"/>
        <w:rPr>
          <w:rFonts w:eastAsiaTheme="minorEastAsia"/>
        </w:rPr>
      </w:pPr>
    </w:p>
    <w:p w14:paraId="6802CACD" w14:textId="77777777" w:rsidR="009C5210" w:rsidRDefault="009C5210" w:rsidP="00A5486D">
      <w:pPr>
        <w:pStyle w:val="BodyText"/>
      </w:pPr>
    </w:p>
    <w:p w14:paraId="4E2B0159" w14:textId="77777777" w:rsidR="009C5210" w:rsidRDefault="009C5210" w:rsidP="00A5486D">
      <w:pPr>
        <w:pStyle w:val="BodyText"/>
      </w:pPr>
    </w:p>
    <w:p w14:paraId="76A3DF47" w14:textId="77777777" w:rsidR="009C5210" w:rsidRDefault="009C5210" w:rsidP="00A5486D">
      <w:pPr>
        <w:pStyle w:val="BodyText"/>
      </w:pPr>
    </w:p>
    <w:p w14:paraId="07B99FE1" w14:textId="77777777" w:rsidR="009C5210" w:rsidRDefault="009C5210" w:rsidP="009C5210">
      <w:pPr>
        <w:pStyle w:val="Heading01"/>
      </w:pPr>
      <w:bookmarkStart w:id="12" w:name="_Toc31714794"/>
      <w:r>
        <w:lastRenderedPageBreak/>
        <w:t>RESEARCH APPROACH</w:t>
      </w:r>
      <w:bookmarkEnd w:id="12"/>
    </w:p>
    <w:p w14:paraId="77374297"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1E02A27A" w14:textId="77777777" w:rsidR="009C5210" w:rsidRDefault="009C5210" w:rsidP="009C5210">
      <w:pPr>
        <w:pStyle w:val="Heading02"/>
      </w:pPr>
      <w:bookmarkStart w:id="13" w:name="_Toc31714795"/>
      <w:r>
        <w:t>Heading 02</w:t>
      </w:r>
      <w:bookmarkEnd w:id="13"/>
    </w:p>
    <w:p w14:paraId="661FF377"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4C12F555" w14:textId="77777777" w:rsidR="00335954" w:rsidRDefault="00335954" w:rsidP="00335954">
      <w:pPr>
        <w:pStyle w:val="Heading01"/>
      </w:pPr>
      <w:bookmarkStart w:id="14" w:name="_Toc31714796"/>
      <w:r>
        <w:lastRenderedPageBreak/>
        <w:t>Findings</w:t>
      </w:r>
    </w:p>
    <w:p w14:paraId="0E5A989F" w14:textId="77777777" w:rsidR="00335954" w:rsidRPr="009A66C3" w:rsidRDefault="00335954" w:rsidP="00335954">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49DBDF7" w14:textId="77777777" w:rsidR="00335954" w:rsidRDefault="00335954" w:rsidP="00335954">
      <w:pPr>
        <w:pStyle w:val="Heading02"/>
      </w:pPr>
      <w:r>
        <w:t>Heading 02</w:t>
      </w:r>
    </w:p>
    <w:p w14:paraId="728D7B07" w14:textId="77777777" w:rsidR="00335954" w:rsidRPr="009A66C3" w:rsidRDefault="00335954" w:rsidP="00335954">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38B5B4A1" w14:textId="77777777" w:rsidR="00335954" w:rsidRDefault="00335954" w:rsidP="00335954">
      <w:pPr>
        <w:pStyle w:val="Heading03"/>
      </w:pPr>
      <w:r>
        <w:t>Heading 03</w:t>
      </w:r>
    </w:p>
    <w:p w14:paraId="2DDF4C59" w14:textId="77777777" w:rsidR="00335954" w:rsidRPr="009A66C3" w:rsidRDefault="00335954" w:rsidP="00335954">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80AD39" w14:textId="77777777" w:rsidR="00335954" w:rsidRDefault="00335954" w:rsidP="00335954">
      <w:pPr>
        <w:pStyle w:val="Heading04"/>
      </w:pPr>
      <w:r>
        <w:t>Heading 04</w:t>
      </w:r>
    </w:p>
    <w:p w14:paraId="65825B11" w14:textId="77777777" w:rsidR="00335954" w:rsidRPr="009A66C3" w:rsidRDefault="00335954" w:rsidP="00335954">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4EC8293" w14:textId="77777777" w:rsidR="00335954" w:rsidRDefault="00335954" w:rsidP="00335954">
      <w:pPr>
        <w:pStyle w:val="Heading05"/>
      </w:pPr>
      <w:r>
        <w:t>Heading 05</w:t>
      </w:r>
    </w:p>
    <w:p w14:paraId="105A34B8" w14:textId="77777777" w:rsidR="00335954" w:rsidRPr="009A66C3" w:rsidRDefault="00335954" w:rsidP="00335954">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FA53F39" w14:textId="77777777" w:rsidR="00335954" w:rsidRDefault="00335954" w:rsidP="00335954">
      <w:pPr>
        <w:pStyle w:val="Heading06"/>
      </w:pPr>
      <w:r>
        <w:t>Heading 06</w:t>
      </w:r>
    </w:p>
    <w:p w14:paraId="5324F68A" w14:textId="3AF1DAE5" w:rsidR="00335954" w:rsidRPr="006A7B71" w:rsidRDefault="00335954" w:rsidP="006A7B71">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A73E5B3" w14:textId="639E836E" w:rsidR="009C5210" w:rsidRDefault="009C5210" w:rsidP="009C5210">
      <w:pPr>
        <w:pStyle w:val="Heading01"/>
      </w:pPr>
      <w:r>
        <w:lastRenderedPageBreak/>
        <w:t>KEY MILESTONES</w:t>
      </w:r>
      <w:bookmarkEnd w:id="14"/>
    </w:p>
    <w:p w14:paraId="2B3FFADD"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087CD45" w14:textId="77777777" w:rsidR="009C5210" w:rsidRDefault="009C5210" w:rsidP="009C5210">
      <w:pPr>
        <w:pStyle w:val="Heading02"/>
      </w:pPr>
      <w:bookmarkStart w:id="15" w:name="_Toc31714797"/>
      <w:r>
        <w:t>Heading 02</w:t>
      </w:r>
      <w:bookmarkEnd w:id="15"/>
    </w:p>
    <w:p w14:paraId="04DAB9DE"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A9E2C39" w14:textId="77777777" w:rsidR="00C34A20" w:rsidRDefault="009C5210" w:rsidP="00C34A20">
      <w:pPr>
        <w:pStyle w:val="Heading01"/>
      </w:pPr>
      <w:bookmarkStart w:id="16" w:name="_Toc31714798"/>
      <w:r>
        <w:lastRenderedPageBreak/>
        <w:t>UTILISATION</w:t>
      </w:r>
      <w:r w:rsidR="00A57592">
        <w:t xml:space="preserve"> </w:t>
      </w:r>
      <w:r w:rsidR="00C34A20">
        <w:t>AND iMPACT</w:t>
      </w:r>
      <w:bookmarkEnd w:id="16"/>
    </w:p>
    <w:p w14:paraId="4113414D" w14:textId="1890B47B"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xml:space="preserve">. If your project has produced more than one </w:t>
      </w:r>
      <w:r w:rsidR="002806B5" w:rsidRPr="00B4592F">
        <w:rPr>
          <w:rFonts w:ascii="Century Gothic" w:hAnsi="Century Gothic"/>
          <w:i/>
          <w:color w:val="FF0000"/>
        </w:rPr>
        <w:t>output,</w:t>
      </w:r>
      <w:r w:rsidR="00722BC0" w:rsidRPr="00B4592F">
        <w:rPr>
          <w:rFonts w:ascii="Century Gothic" w:hAnsi="Century Gothic"/>
          <w:i/>
          <w:color w:val="FF0000"/>
        </w:rPr>
        <w:t xml:space="preserve">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 xml:space="preserve">Where possible specifically include information on end-user </w:t>
      </w:r>
      <w:proofErr w:type="spellStart"/>
      <w:r w:rsidR="00722BC0" w:rsidRPr="00B4592F">
        <w:rPr>
          <w:rFonts w:ascii="Century Gothic" w:hAnsi="Century Gothic"/>
          <w:i/>
          <w:color w:val="FF0000"/>
        </w:rPr>
        <w:t>organisations</w:t>
      </w:r>
      <w:proofErr w:type="spellEnd"/>
      <w:r w:rsidR="00722BC0" w:rsidRPr="00B4592F">
        <w:rPr>
          <w:rFonts w:ascii="Century Gothic" w:hAnsi="Century Gothic"/>
          <w:i/>
          <w:color w:val="FF0000"/>
        </w:rPr>
        <w:t xml:space="preserve"> that have </w:t>
      </w:r>
      <w:proofErr w:type="spellStart"/>
      <w:r w:rsidR="00722BC0" w:rsidRPr="00B4592F">
        <w:rPr>
          <w:rFonts w:ascii="Century Gothic" w:hAnsi="Century Gothic"/>
          <w:i/>
          <w:color w:val="FF0000"/>
        </w:rPr>
        <w:t>utili</w:t>
      </w:r>
      <w:r w:rsidR="0053456F">
        <w:rPr>
          <w:rFonts w:ascii="Century Gothic" w:hAnsi="Century Gothic"/>
          <w:i/>
          <w:color w:val="FF0000"/>
        </w:rPr>
        <w:t>s</w:t>
      </w:r>
      <w:r w:rsidR="00722BC0" w:rsidRPr="00B4592F">
        <w:rPr>
          <w:rFonts w:ascii="Century Gothic" w:hAnsi="Century Gothic"/>
          <w:i/>
          <w:color w:val="FF0000"/>
        </w:rPr>
        <w:t>ed</w:t>
      </w:r>
      <w:proofErr w:type="spellEnd"/>
      <w:r w:rsidR="00722BC0" w:rsidRPr="00B4592F">
        <w:rPr>
          <w:rFonts w:ascii="Century Gothic" w:hAnsi="Century Gothic"/>
          <w:i/>
          <w:color w:val="FF0000"/>
        </w:rPr>
        <w:t xml:space="preserve"> your research outputs. </w:t>
      </w:r>
    </w:p>
    <w:p w14:paraId="1ABD0276" w14:textId="77777777" w:rsidR="009407BA" w:rsidRDefault="009407BA" w:rsidP="009407BA">
      <w:pPr>
        <w:pStyle w:val="Heading02"/>
        <w:rPr>
          <w:sz w:val="22"/>
          <w:szCs w:val="22"/>
        </w:rPr>
      </w:pPr>
      <w:bookmarkStart w:id="17" w:name="_Toc31714799"/>
      <w:r w:rsidRPr="00D67B77">
        <w:t>Summary</w:t>
      </w:r>
      <w:bookmarkEnd w:id="17"/>
    </w:p>
    <w:p w14:paraId="60143A63" w14:textId="77777777" w:rsidR="009C5210" w:rsidRPr="009A66C3" w:rsidRDefault="00C64925" w:rsidP="009C5210">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0310D9C9" w14:textId="77777777" w:rsidR="00722BC0" w:rsidRDefault="009407BA" w:rsidP="00722BC0">
      <w:pPr>
        <w:pStyle w:val="Heading02"/>
      </w:pPr>
      <w:bookmarkStart w:id="18" w:name="_Toc31714800"/>
      <w:r>
        <w:t>Output Title</w:t>
      </w:r>
      <w:bookmarkEnd w:id="18"/>
    </w:p>
    <w:p w14:paraId="387FA420" w14:textId="5098CFDD" w:rsidR="009407BA" w:rsidRDefault="009407BA" w:rsidP="009407BA">
      <w:pPr>
        <w:pStyle w:val="Heading04"/>
        <w:rPr>
          <w:sz w:val="22"/>
          <w:szCs w:val="22"/>
        </w:rPr>
      </w:pPr>
      <w:r>
        <w:rPr>
          <w:sz w:val="22"/>
          <w:szCs w:val="22"/>
        </w:rPr>
        <w:t xml:space="preserve">Output </w:t>
      </w:r>
      <w:r w:rsidR="00A95CB5">
        <w:rPr>
          <w:sz w:val="22"/>
          <w:szCs w:val="22"/>
        </w:rPr>
        <w:t>d</w:t>
      </w:r>
      <w:r>
        <w:rPr>
          <w:sz w:val="22"/>
          <w:szCs w:val="22"/>
        </w:rPr>
        <w:t>escription</w:t>
      </w:r>
    </w:p>
    <w:p w14:paraId="13C82AA2"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01184C84" w14:textId="582B733E" w:rsidR="009C5210" w:rsidRDefault="009407BA" w:rsidP="009407BA">
      <w:pPr>
        <w:pStyle w:val="Heading04"/>
      </w:pPr>
      <w:r>
        <w:t xml:space="preserve">Extent of </w:t>
      </w:r>
      <w:r w:rsidR="00A95CB5">
        <w:t>u</w:t>
      </w:r>
      <w:r>
        <w:t>se</w:t>
      </w:r>
    </w:p>
    <w:p w14:paraId="1C3C1841" w14:textId="77777777" w:rsidR="00722BC0" w:rsidRDefault="009C5210" w:rsidP="00722BC0">
      <w:pPr>
        <w:pStyle w:val="BodyText"/>
        <w:numPr>
          <w:ilvl w:val="0"/>
          <w:numId w:val="14"/>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sidR="00722BC0">
        <w:rPr>
          <w:sz w:val="22"/>
          <w:szCs w:val="22"/>
        </w:rPr>
        <w:t>.</w:t>
      </w:r>
    </w:p>
    <w:p w14:paraId="487B4736" w14:textId="77777777" w:rsidR="00722BC0" w:rsidRDefault="009C5210" w:rsidP="00722BC0">
      <w:pPr>
        <w:pStyle w:val="BodyText"/>
        <w:numPr>
          <w:ilvl w:val="0"/>
          <w:numId w:val="14"/>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3C67C08A" w14:textId="77777777" w:rsidR="009C5210" w:rsidRDefault="009C5210" w:rsidP="00722BC0">
      <w:pPr>
        <w:pStyle w:val="BodyText"/>
        <w:numPr>
          <w:ilvl w:val="0"/>
          <w:numId w:val="14"/>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3524F16" w14:textId="5934016B" w:rsidR="00722BC0" w:rsidRDefault="00722BC0" w:rsidP="00722BC0">
      <w:pPr>
        <w:pStyle w:val="Heading04"/>
      </w:pPr>
      <w:r>
        <w:t xml:space="preserve">Utilisation </w:t>
      </w:r>
      <w:r w:rsidR="00A95CB5">
        <w:t>p</w:t>
      </w:r>
      <w:r>
        <w:t>otential</w:t>
      </w:r>
    </w:p>
    <w:p w14:paraId="37B100D8" w14:textId="77777777" w:rsidR="00722BC0" w:rsidRDefault="00722BC0" w:rsidP="00722BC0">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1C7A3011" w14:textId="77777777" w:rsidR="00722BC0" w:rsidRPr="009A66C3" w:rsidRDefault="00722BC0" w:rsidP="00722BC0">
      <w:pPr>
        <w:pStyle w:val="BodyText"/>
        <w:numPr>
          <w:ilvl w:val="0"/>
          <w:numId w:val="15"/>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692CE9A" w14:textId="6CF4AD14" w:rsidR="00293761" w:rsidRDefault="00293761" w:rsidP="009C5210">
      <w:pPr>
        <w:pStyle w:val="Heading04"/>
      </w:pPr>
      <w:bookmarkStart w:id="19" w:name="_Hlk6905461"/>
      <w:r>
        <w:t xml:space="preserve">Utilisation </w:t>
      </w:r>
      <w:r w:rsidR="00A95CB5">
        <w:t>i</w:t>
      </w:r>
      <w:r>
        <w:t>mpact</w:t>
      </w:r>
    </w:p>
    <w:p w14:paraId="190C95EE" w14:textId="77777777" w:rsidR="00722BC0" w:rsidRDefault="00293761" w:rsidP="00722BC0">
      <w:pPr>
        <w:pStyle w:val="BodyText"/>
        <w:numPr>
          <w:ilvl w:val="0"/>
          <w:numId w:val="16"/>
        </w:numPr>
        <w:rPr>
          <w:sz w:val="22"/>
          <w:szCs w:val="22"/>
        </w:rPr>
      </w:pPr>
      <w:bookmarkStart w:id="20" w:name="_Hlk31969387"/>
      <w:bookmarkEnd w:id="19"/>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2E096D8" w14:textId="77777777" w:rsidR="00722BC0" w:rsidRDefault="00293761" w:rsidP="00722BC0">
      <w:pPr>
        <w:pStyle w:val="BodyText"/>
        <w:numPr>
          <w:ilvl w:val="0"/>
          <w:numId w:val="16"/>
        </w:numPr>
        <w:rPr>
          <w:sz w:val="22"/>
          <w:szCs w:val="22"/>
        </w:rPr>
      </w:pPr>
      <w:bookmarkStart w:id="21" w:name="_Hlk6905614"/>
      <w:bookmarkEnd w:id="20"/>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21"/>
    <w:p w14:paraId="4D07859B" w14:textId="5FCDC1F8" w:rsidR="00A57592" w:rsidRDefault="00A57592" w:rsidP="00A57592">
      <w:pPr>
        <w:pStyle w:val="Heading04"/>
      </w:pPr>
      <w:r>
        <w:t xml:space="preserve">Utilisation and </w:t>
      </w:r>
      <w:r w:rsidR="00A95CB5">
        <w:t>i</w:t>
      </w:r>
      <w:r>
        <w:t xml:space="preserve">mpact </w:t>
      </w:r>
      <w:r w:rsidR="00A95CB5">
        <w:t>e</w:t>
      </w:r>
      <w:r>
        <w:t>vidence</w:t>
      </w:r>
    </w:p>
    <w:p w14:paraId="349D5A6F" w14:textId="6E711636" w:rsidR="00A57592" w:rsidRPr="00B4592F" w:rsidRDefault="00A57592" w:rsidP="00A57592">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w:t>
      </w:r>
      <w:r w:rsidR="00467EA0">
        <w:rPr>
          <w:b w:val="0"/>
          <w:i/>
          <w:color w:val="FF0000"/>
          <w:sz w:val="24"/>
          <w:szCs w:val="24"/>
        </w:rPr>
        <w:t>have</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B9AEBB8" w14:textId="0337B680" w:rsidR="00A57592" w:rsidRPr="009F1715" w:rsidRDefault="00A57592" w:rsidP="009F171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49136C6" w14:textId="7A475188" w:rsidR="00991EC7" w:rsidRDefault="00991EC7" w:rsidP="00A57592">
      <w:pPr>
        <w:pStyle w:val="Heading01"/>
      </w:pPr>
      <w:bookmarkStart w:id="22" w:name="_Toc31714801"/>
      <w:r>
        <w:lastRenderedPageBreak/>
        <w:t>COnclusion</w:t>
      </w:r>
    </w:p>
    <w:p w14:paraId="742BA213" w14:textId="77777777" w:rsidR="00991EC7" w:rsidRPr="009F1715" w:rsidRDefault="00991EC7" w:rsidP="00991EC7">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D0FBE20" w14:textId="7704D0D1" w:rsidR="00991EC7" w:rsidRDefault="00FB23A5" w:rsidP="00991EC7">
      <w:pPr>
        <w:pStyle w:val="Heading02"/>
      </w:pPr>
      <w:r>
        <w:t>Next Steps</w:t>
      </w:r>
    </w:p>
    <w:p w14:paraId="0600CA7E" w14:textId="78DA2D3E" w:rsidR="00FB23A5" w:rsidRPr="002A40CA" w:rsidRDefault="00FB23A5" w:rsidP="00FB23A5">
      <w:pPr>
        <w:pStyle w:val="BodyText"/>
        <w:rPr>
          <w:color w:val="FF0000"/>
          <w:sz w:val="22"/>
          <w:szCs w:val="22"/>
        </w:rPr>
      </w:pPr>
      <w:r w:rsidRPr="002A40CA">
        <w:rPr>
          <w:color w:val="FF0000"/>
          <w:sz w:val="22"/>
          <w:szCs w:val="22"/>
        </w:rPr>
        <w:t>Although the contract is complete</w:t>
      </w:r>
      <w:r w:rsidR="00C5754B" w:rsidRPr="002A40CA">
        <w:rPr>
          <w:color w:val="FF0000"/>
          <w:sz w:val="22"/>
          <w:szCs w:val="22"/>
        </w:rPr>
        <w:t>,</w:t>
      </w:r>
      <w:r w:rsidRPr="002A40CA">
        <w:rPr>
          <w:color w:val="FF0000"/>
          <w:sz w:val="22"/>
          <w:szCs w:val="22"/>
        </w:rPr>
        <w:t xml:space="preserve"> wh</w:t>
      </w:r>
      <w:r w:rsidR="00C5754B" w:rsidRPr="002A40CA">
        <w:rPr>
          <w:color w:val="FF0000"/>
          <w:sz w:val="22"/>
          <w:szCs w:val="22"/>
        </w:rPr>
        <w:t>at happens from here? Is the</w:t>
      </w:r>
      <w:r w:rsidR="002A40CA" w:rsidRPr="002A40CA">
        <w:rPr>
          <w:color w:val="FF0000"/>
          <w:sz w:val="22"/>
          <w:szCs w:val="22"/>
        </w:rPr>
        <w:t>re</w:t>
      </w:r>
      <w:r w:rsidR="00C5754B" w:rsidRPr="002A40CA">
        <w:rPr>
          <w:color w:val="FF0000"/>
          <w:sz w:val="22"/>
          <w:szCs w:val="22"/>
        </w:rPr>
        <w:t xml:space="preserve"> further </w:t>
      </w:r>
      <w:proofErr w:type="spellStart"/>
      <w:r w:rsidR="00C5754B" w:rsidRPr="002A40CA">
        <w:rPr>
          <w:color w:val="FF0000"/>
          <w:sz w:val="22"/>
          <w:szCs w:val="22"/>
        </w:rPr>
        <w:t>utili</w:t>
      </w:r>
      <w:r w:rsidR="002A40CA" w:rsidRPr="002A40CA">
        <w:rPr>
          <w:color w:val="FF0000"/>
          <w:sz w:val="22"/>
          <w:szCs w:val="22"/>
        </w:rPr>
        <w:t>s</w:t>
      </w:r>
      <w:r w:rsidR="00C5754B" w:rsidRPr="002A40CA">
        <w:rPr>
          <w:color w:val="FF0000"/>
          <w:sz w:val="22"/>
          <w:szCs w:val="22"/>
        </w:rPr>
        <w:t>ation</w:t>
      </w:r>
      <w:proofErr w:type="spellEnd"/>
      <w:r w:rsidR="00C5754B" w:rsidRPr="002A40CA">
        <w:rPr>
          <w:color w:val="FF0000"/>
          <w:sz w:val="22"/>
          <w:szCs w:val="22"/>
        </w:rPr>
        <w:t xml:space="preserve"> opportu</w:t>
      </w:r>
      <w:r w:rsidR="002A40CA" w:rsidRPr="002A40CA">
        <w:rPr>
          <w:color w:val="FF0000"/>
          <w:sz w:val="22"/>
          <w:szCs w:val="22"/>
        </w:rPr>
        <w:t xml:space="preserve">nities? Please </w:t>
      </w:r>
      <w:proofErr w:type="spellStart"/>
      <w:r w:rsidR="002A40CA" w:rsidRPr="002A40CA">
        <w:rPr>
          <w:color w:val="FF0000"/>
          <w:sz w:val="22"/>
          <w:szCs w:val="22"/>
        </w:rPr>
        <w:t>disscuss</w:t>
      </w:r>
      <w:proofErr w:type="spellEnd"/>
      <w:r w:rsidR="002A40CA" w:rsidRPr="002A40CA">
        <w:rPr>
          <w:color w:val="FF0000"/>
          <w:sz w:val="22"/>
          <w:szCs w:val="22"/>
        </w:rPr>
        <w:t>.</w:t>
      </w:r>
    </w:p>
    <w:p w14:paraId="3218D810" w14:textId="7E25AA3C" w:rsidR="00FB23A5" w:rsidRDefault="00FB23A5" w:rsidP="00FB23A5">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0ECBCA74" w14:textId="77777777" w:rsidR="00FB23A5" w:rsidRPr="00FB23A5" w:rsidRDefault="00FB23A5" w:rsidP="00FB23A5">
      <w:pPr>
        <w:pStyle w:val="Heading03"/>
      </w:pPr>
    </w:p>
    <w:bookmarkEnd w:id="22"/>
    <w:p w14:paraId="52515687" w14:textId="77777777" w:rsidR="009F1715" w:rsidRPr="009F1715" w:rsidRDefault="009F1715" w:rsidP="009F1715">
      <w:pPr>
        <w:rPr>
          <w:lang w:val="en-GB"/>
        </w:rPr>
      </w:pPr>
    </w:p>
    <w:p w14:paraId="389F2D1A" w14:textId="77777777" w:rsidR="009F1715" w:rsidRPr="009F1715" w:rsidRDefault="009F1715" w:rsidP="009F1715">
      <w:pPr>
        <w:rPr>
          <w:lang w:val="en-GB"/>
        </w:rPr>
      </w:pPr>
    </w:p>
    <w:p w14:paraId="75A11DE2" w14:textId="77777777" w:rsidR="009F1715" w:rsidRPr="009F1715" w:rsidRDefault="009F1715" w:rsidP="009F1715">
      <w:pPr>
        <w:rPr>
          <w:lang w:val="en-GB"/>
        </w:rPr>
      </w:pPr>
    </w:p>
    <w:p w14:paraId="5F19812D" w14:textId="77777777" w:rsidR="009C5210" w:rsidRDefault="009C5210" w:rsidP="009C5210">
      <w:pPr>
        <w:pStyle w:val="Heading01"/>
        <w:spacing w:after="140"/>
      </w:pPr>
      <w:bookmarkStart w:id="23" w:name="_Toc31714802"/>
      <w:r>
        <w:lastRenderedPageBreak/>
        <w:t>PUBLICATIONS LIST</w:t>
      </w:r>
      <w:bookmarkEnd w:id="23"/>
    </w:p>
    <w:p w14:paraId="707D80CC" w14:textId="501AD897" w:rsidR="00D67B77" w:rsidRDefault="00D67B77" w:rsidP="00D67B77">
      <w:pPr>
        <w:pStyle w:val="Heading02"/>
      </w:pPr>
      <w:bookmarkStart w:id="24" w:name="_Toc31714803"/>
      <w:r>
        <w:t>Peer</w:t>
      </w:r>
      <w:r w:rsidR="002706C3">
        <w:t>-</w:t>
      </w:r>
      <w:r>
        <w:t>Reviewed Journal Articles</w:t>
      </w:r>
      <w:bookmarkEnd w:id="24"/>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5" w:name="_Toc31714804"/>
      <w:r>
        <w:t>Conference Papers</w:t>
      </w:r>
      <w:bookmarkEnd w:id="25"/>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29255D8E" w:rsidR="00D67B77" w:rsidRDefault="00D67B77" w:rsidP="00D67B77">
      <w:pPr>
        <w:pStyle w:val="Heading02"/>
      </w:pPr>
      <w:bookmarkStart w:id="26" w:name="_Toc31714805"/>
      <w:r>
        <w:t>Extended Abstract</w:t>
      </w:r>
      <w:r w:rsidR="00E8783A">
        <w:t>S</w:t>
      </w:r>
      <w:bookmarkEnd w:id="26"/>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7" w:name="_Toc31714806"/>
      <w:r>
        <w:t>Technical Reports</w:t>
      </w:r>
      <w:bookmarkEnd w:id="27"/>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8" w:name="_Toc31714807"/>
      <w:r>
        <w:t>Other</w:t>
      </w:r>
      <w:bookmarkEnd w:id="28"/>
    </w:p>
    <w:p w14:paraId="40D0E17A" w14:textId="77777777" w:rsidR="009C5210" w:rsidRPr="009A66C3" w:rsidRDefault="009C5210" w:rsidP="009C5210">
      <w:pPr>
        <w:pStyle w:val="Reference"/>
        <w:rPr>
          <w:szCs w:val="16"/>
        </w:rPr>
      </w:pPr>
      <w:bookmarkStart w:id="29"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9"/>
    <w:p w14:paraId="49C6C4AC" w14:textId="77777777" w:rsidR="009C5210" w:rsidRPr="009A66C3" w:rsidRDefault="009C5210" w:rsidP="009C5210">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w:t>
      </w:r>
    </w:p>
    <w:p w14:paraId="5B11E5AD" w14:textId="77777777" w:rsidR="009C5210" w:rsidRDefault="009C5210" w:rsidP="009C5210">
      <w:pPr>
        <w:pStyle w:val="Heading01"/>
      </w:pPr>
      <w:bookmarkStart w:id="30" w:name="_Toc31714808"/>
      <w:r>
        <w:lastRenderedPageBreak/>
        <w:t>TEAM MEMBERS</w:t>
      </w:r>
      <w:bookmarkEnd w:id="30"/>
    </w:p>
    <w:p w14:paraId="58A50985"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E6B0DD4" w14:textId="77777777" w:rsidR="009C5210" w:rsidRDefault="00D67B77" w:rsidP="009C5210">
      <w:pPr>
        <w:pStyle w:val="Heading02"/>
      </w:pPr>
      <w:bookmarkStart w:id="31" w:name="_Toc31714809"/>
      <w:r>
        <w:t>Research Team</w:t>
      </w:r>
      <w:bookmarkEnd w:id="31"/>
    </w:p>
    <w:p w14:paraId="7BFE6809" w14:textId="77777777" w:rsidR="00D67B77" w:rsidRPr="00722BC0" w:rsidRDefault="00D67B77" w:rsidP="00722BC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9EA224B" w14:textId="77777777" w:rsidR="00D67B77" w:rsidRPr="00D67B77" w:rsidRDefault="00D67B77" w:rsidP="00D67B77">
      <w:pPr>
        <w:pStyle w:val="Heading02"/>
      </w:pPr>
      <w:bookmarkStart w:id="32" w:name="_Toc31714810"/>
      <w:r>
        <w:t>End-Users</w:t>
      </w:r>
      <w:bookmarkEnd w:id="32"/>
    </w:p>
    <w:p w14:paraId="56328F5B"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CB2766A" w14:textId="102DA96C" w:rsidR="009C5210" w:rsidRDefault="009C5210" w:rsidP="00A5486D">
      <w:pPr>
        <w:pStyle w:val="BodyText"/>
      </w:pPr>
    </w:p>
    <w:tbl>
      <w:tblPr>
        <w:tblStyle w:val="TableGrid"/>
        <w:tblW w:w="0" w:type="auto"/>
        <w:tblLook w:val="04A0" w:firstRow="1" w:lastRow="0" w:firstColumn="1" w:lastColumn="0" w:noHBand="0" w:noVBand="1"/>
      </w:tblPr>
      <w:tblGrid>
        <w:gridCol w:w="2829"/>
        <w:gridCol w:w="2829"/>
        <w:gridCol w:w="2830"/>
      </w:tblGrid>
      <w:tr w:rsidR="00781F9D" w14:paraId="55A9D3E9" w14:textId="77777777" w:rsidTr="00B54CD7">
        <w:tc>
          <w:tcPr>
            <w:tcW w:w="2829" w:type="dxa"/>
            <w:shd w:val="clear" w:color="auto" w:fill="000000" w:themeFill="text1"/>
          </w:tcPr>
          <w:p w14:paraId="3DE0187A" w14:textId="75486044" w:rsidR="00781F9D" w:rsidRDefault="00781F9D" w:rsidP="00A5486D">
            <w:pPr>
              <w:pStyle w:val="BodyText"/>
            </w:pPr>
            <w:r>
              <w:t>End-</w:t>
            </w:r>
            <w:r w:rsidR="00B71EE2">
              <w:t>u</w:t>
            </w:r>
            <w:r>
              <w:t xml:space="preserve">ser </w:t>
            </w:r>
            <w:proofErr w:type="spellStart"/>
            <w:r w:rsidR="00A95CB5">
              <w:t>o</w:t>
            </w:r>
            <w:r>
              <w:t>rganisation</w:t>
            </w:r>
            <w:proofErr w:type="spellEnd"/>
          </w:p>
        </w:tc>
        <w:tc>
          <w:tcPr>
            <w:tcW w:w="2829" w:type="dxa"/>
            <w:shd w:val="clear" w:color="auto" w:fill="000000" w:themeFill="text1"/>
          </w:tcPr>
          <w:p w14:paraId="5917DD01" w14:textId="52FDE586" w:rsidR="00781F9D" w:rsidRDefault="00781F9D" w:rsidP="00A5486D">
            <w:pPr>
              <w:pStyle w:val="BodyText"/>
            </w:pPr>
            <w:r>
              <w:t>End-</w:t>
            </w:r>
            <w:r w:rsidR="00A95CB5">
              <w:t>u</w:t>
            </w:r>
            <w:r>
              <w:t xml:space="preserve">ser </w:t>
            </w:r>
            <w:r w:rsidR="00A95CB5">
              <w:t>r</w:t>
            </w:r>
            <w:r>
              <w:t>epresentative</w:t>
            </w:r>
          </w:p>
        </w:tc>
        <w:tc>
          <w:tcPr>
            <w:tcW w:w="2830" w:type="dxa"/>
            <w:shd w:val="clear" w:color="auto" w:fill="000000" w:themeFill="text1"/>
          </w:tcPr>
          <w:p w14:paraId="038663A8" w14:textId="350A1591" w:rsidR="00781F9D" w:rsidRDefault="00781F9D" w:rsidP="00A5486D">
            <w:pPr>
              <w:pStyle w:val="BodyText"/>
            </w:pPr>
            <w:r>
              <w:t xml:space="preserve">Extent of </w:t>
            </w:r>
            <w:r w:rsidR="00A95CB5">
              <w:t>e</w:t>
            </w:r>
            <w:r>
              <w:t>ngagement</w:t>
            </w:r>
            <w:r w:rsidR="000D4A69">
              <w:t xml:space="preserve"> (De</w:t>
            </w:r>
            <w:r w:rsidR="0092413D">
              <w:t xml:space="preserve">scribe </w:t>
            </w:r>
            <w:r w:rsidR="002E1AAF">
              <w:t>type</w:t>
            </w:r>
            <w:r w:rsidR="0092413D">
              <w:t xml:space="preserve"> of engagement)</w:t>
            </w:r>
          </w:p>
        </w:tc>
      </w:tr>
      <w:tr w:rsidR="00781F9D" w14:paraId="08CD0BFE" w14:textId="77777777" w:rsidTr="00781F9D">
        <w:tc>
          <w:tcPr>
            <w:tcW w:w="2829" w:type="dxa"/>
          </w:tcPr>
          <w:p w14:paraId="6F336E1A" w14:textId="77777777" w:rsidR="00781F9D" w:rsidRDefault="00781F9D" w:rsidP="00A5486D">
            <w:pPr>
              <w:pStyle w:val="BodyText"/>
            </w:pPr>
          </w:p>
        </w:tc>
        <w:tc>
          <w:tcPr>
            <w:tcW w:w="2829" w:type="dxa"/>
          </w:tcPr>
          <w:p w14:paraId="2313E132" w14:textId="77777777" w:rsidR="00781F9D" w:rsidRDefault="00781F9D" w:rsidP="00A5486D">
            <w:pPr>
              <w:pStyle w:val="BodyText"/>
            </w:pPr>
          </w:p>
        </w:tc>
        <w:tc>
          <w:tcPr>
            <w:tcW w:w="2830" w:type="dxa"/>
          </w:tcPr>
          <w:p w14:paraId="4CB2F77B" w14:textId="77777777" w:rsidR="00781F9D" w:rsidRDefault="00781F9D" w:rsidP="00A5486D">
            <w:pPr>
              <w:pStyle w:val="BodyText"/>
            </w:pPr>
          </w:p>
        </w:tc>
      </w:tr>
      <w:tr w:rsidR="00781F9D" w14:paraId="7CDE29CA" w14:textId="77777777" w:rsidTr="00781F9D">
        <w:tc>
          <w:tcPr>
            <w:tcW w:w="2829" w:type="dxa"/>
          </w:tcPr>
          <w:p w14:paraId="3D51CEBD" w14:textId="77777777" w:rsidR="00781F9D" w:rsidRDefault="00781F9D" w:rsidP="00A5486D">
            <w:pPr>
              <w:pStyle w:val="BodyText"/>
            </w:pPr>
          </w:p>
        </w:tc>
        <w:tc>
          <w:tcPr>
            <w:tcW w:w="2829" w:type="dxa"/>
          </w:tcPr>
          <w:p w14:paraId="0674FCBC" w14:textId="77777777" w:rsidR="00781F9D" w:rsidRDefault="00781F9D" w:rsidP="00A5486D">
            <w:pPr>
              <w:pStyle w:val="BodyText"/>
            </w:pPr>
          </w:p>
        </w:tc>
        <w:tc>
          <w:tcPr>
            <w:tcW w:w="2830" w:type="dxa"/>
          </w:tcPr>
          <w:p w14:paraId="51106421" w14:textId="77777777" w:rsidR="00781F9D" w:rsidRDefault="00781F9D" w:rsidP="00A5486D">
            <w:pPr>
              <w:pStyle w:val="BodyText"/>
            </w:pPr>
          </w:p>
        </w:tc>
      </w:tr>
      <w:tr w:rsidR="00781F9D" w14:paraId="14D3C49E" w14:textId="77777777" w:rsidTr="00781F9D">
        <w:tc>
          <w:tcPr>
            <w:tcW w:w="2829" w:type="dxa"/>
          </w:tcPr>
          <w:p w14:paraId="71F6287C" w14:textId="77777777" w:rsidR="00781F9D" w:rsidRDefault="00781F9D" w:rsidP="00A5486D">
            <w:pPr>
              <w:pStyle w:val="BodyText"/>
            </w:pPr>
          </w:p>
        </w:tc>
        <w:tc>
          <w:tcPr>
            <w:tcW w:w="2829" w:type="dxa"/>
          </w:tcPr>
          <w:p w14:paraId="0B7C11DD" w14:textId="77777777" w:rsidR="00781F9D" w:rsidRDefault="00781F9D" w:rsidP="00A5486D">
            <w:pPr>
              <w:pStyle w:val="BodyText"/>
            </w:pPr>
          </w:p>
        </w:tc>
        <w:tc>
          <w:tcPr>
            <w:tcW w:w="2830" w:type="dxa"/>
          </w:tcPr>
          <w:p w14:paraId="31C605A8" w14:textId="77777777" w:rsidR="00781F9D" w:rsidRDefault="00781F9D" w:rsidP="00A5486D">
            <w:pPr>
              <w:pStyle w:val="BodyText"/>
            </w:pPr>
          </w:p>
        </w:tc>
      </w:tr>
      <w:tr w:rsidR="00781F9D" w14:paraId="090A0EEE" w14:textId="77777777" w:rsidTr="00781F9D">
        <w:tc>
          <w:tcPr>
            <w:tcW w:w="2829" w:type="dxa"/>
          </w:tcPr>
          <w:p w14:paraId="1B2A98EC" w14:textId="77777777" w:rsidR="00781F9D" w:rsidRDefault="00781F9D" w:rsidP="00A5486D">
            <w:pPr>
              <w:pStyle w:val="BodyText"/>
            </w:pPr>
          </w:p>
        </w:tc>
        <w:tc>
          <w:tcPr>
            <w:tcW w:w="2829" w:type="dxa"/>
          </w:tcPr>
          <w:p w14:paraId="4C396010" w14:textId="77777777" w:rsidR="00781F9D" w:rsidRDefault="00781F9D" w:rsidP="00A5486D">
            <w:pPr>
              <w:pStyle w:val="BodyText"/>
            </w:pPr>
          </w:p>
        </w:tc>
        <w:tc>
          <w:tcPr>
            <w:tcW w:w="2830" w:type="dxa"/>
          </w:tcPr>
          <w:p w14:paraId="502726D8" w14:textId="77777777" w:rsidR="00781F9D" w:rsidRDefault="00781F9D" w:rsidP="00A5486D">
            <w:pPr>
              <w:pStyle w:val="BodyText"/>
            </w:pPr>
          </w:p>
        </w:tc>
      </w:tr>
      <w:tr w:rsidR="00781F9D" w14:paraId="5DADFDA0" w14:textId="77777777" w:rsidTr="00781F9D">
        <w:tc>
          <w:tcPr>
            <w:tcW w:w="2829" w:type="dxa"/>
          </w:tcPr>
          <w:p w14:paraId="61EB677F" w14:textId="77777777" w:rsidR="00781F9D" w:rsidRDefault="00781F9D" w:rsidP="00A5486D">
            <w:pPr>
              <w:pStyle w:val="BodyText"/>
            </w:pPr>
          </w:p>
        </w:tc>
        <w:tc>
          <w:tcPr>
            <w:tcW w:w="2829" w:type="dxa"/>
          </w:tcPr>
          <w:p w14:paraId="1EEE6554" w14:textId="77777777" w:rsidR="00781F9D" w:rsidRDefault="00781F9D" w:rsidP="00A5486D">
            <w:pPr>
              <w:pStyle w:val="BodyText"/>
            </w:pPr>
          </w:p>
        </w:tc>
        <w:tc>
          <w:tcPr>
            <w:tcW w:w="2830" w:type="dxa"/>
          </w:tcPr>
          <w:p w14:paraId="3AB21A76" w14:textId="77777777" w:rsidR="00781F9D" w:rsidRDefault="00781F9D" w:rsidP="00A5486D">
            <w:pPr>
              <w:pStyle w:val="BodyText"/>
            </w:pPr>
          </w:p>
        </w:tc>
      </w:tr>
      <w:tr w:rsidR="00781F9D" w14:paraId="46DD9EDC" w14:textId="77777777" w:rsidTr="00781F9D">
        <w:tc>
          <w:tcPr>
            <w:tcW w:w="2829" w:type="dxa"/>
          </w:tcPr>
          <w:p w14:paraId="76E7DE61" w14:textId="77777777" w:rsidR="00781F9D" w:rsidRDefault="00781F9D" w:rsidP="00A5486D">
            <w:pPr>
              <w:pStyle w:val="BodyText"/>
            </w:pPr>
          </w:p>
        </w:tc>
        <w:tc>
          <w:tcPr>
            <w:tcW w:w="2829" w:type="dxa"/>
          </w:tcPr>
          <w:p w14:paraId="384B27B9" w14:textId="77777777" w:rsidR="00781F9D" w:rsidRDefault="00781F9D" w:rsidP="00A5486D">
            <w:pPr>
              <w:pStyle w:val="BodyText"/>
            </w:pPr>
          </w:p>
        </w:tc>
        <w:tc>
          <w:tcPr>
            <w:tcW w:w="2830" w:type="dxa"/>
          </w:tcPr>
          <w:p w14:paraId="363FC10B" w14:textId="77777777" w:rsidR="00781F9D" w:rsidRDefault="00781F9D" w:rsidP="00A5486D">
            <w:pPr>
              <w:pStyle w:val="BodyText"/>
            </w:pPr>
          </w:p>
        </w:tc>
      </w:tr>
      <w:tr w:rsidR="00781F9D" w14:paraId="6E122A5F" w14:textId="77777777" w:rsidTr="00781F9D">
        <w:tc>
          <w:tcPr>
            <w:tcW w:w="2829" w:type="dxa"/>
          </w:tcPr>
          <w:p w14:paraId="3F242BEC" w14:textId="77777777" w:rsidR="00781F9D" w:rsidRDefault="00781F9D" w:rsidP="00A5486D">
            <w:pPr>
              <w:pStyle w:val="BodyText"/>
            </w:pPr>
          </w:p>
        </w:tc>
        <w:tc>
          <w:tcPr>
            <w:tcW w:w="2829" w:type="dxa"/>
          </w:tcPr>
          <w:p w14:paraId="69B5D9F1" w14:textId="77777777" w:rsidR="00781F9D" w:rsidRDefault="00781F9D" w:rsidP="00A5486D">
            <w:pPr>
              <w:pStyle w:val="BodyText"/>
            </w:pPr>
          </w:p>
        </w:tc>
        <w:tc>
          <w:tcPr>
            <w:tcW w:w="2830" w:type="dxa"/>
          </w:tcPr>
          <w:p w14:paraId="0076F142" w14:textId="77777777" w:rsidR="00781F9D" w:rsidRDefault="00781F9D" w:rsidP="00A5486D">
            <w:pPr>
              <w:pStyle w:val="BodyText"/>
            </w:pPr>
          </w:p>
        </w:tc>
      </w:tr>
    </w:tbl>
    <w:p w14:paraId="64A5BA48" w14:textId="77777777" w:rsidR="00781F9D" w:rsidRDefault="00781F9D" w:rsidP="00A5486D">
      <w:pPr>
        <w:pStyle w:val="BodyText"/>
      </w:pPr>
    </w:p>
    <w:p w14:paraId="1575B0FA" w14:textId="77777777" w:rsidR="000210A0" w:rsidRDefault="000210A0" w:rsidP="000210A0">
      <w:pPr>
        <w:pStyle w:val="Heading01"/>
        <w:spacing w:after="140"/>
      </w:pPr>
      <w:bookmarkStart w:id="33" w:name="_Toc278531199"/>
      <w:bookmarkStart w:id="34" w:name="_Toc31714811"/>
      <w:r>
        <w:lastRenderedPageBreak/>
        <w:t>References</w:t>
      </w:r>
      <w:bookmarkEnd w:id="33"/>
      <w:bookmarkEnd w:id="34"/>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2E7F0B7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5EF4C5EC"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F59D4B6"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4614" w14:textId="77777777" w:rsidR="00CF3604" w:rsidRDefault="00CF3604">
      <w:r>
        <w:separator/>
      </w:r>
    </w:p>
  </w:endnote>
  <w:endnote w:type="continuationSeparator" w:id="0">
    <w:p w14:paraId="10FE1847" w14:textId="77777777" w:rsidR="00CF3604" w:rsidRDefault="00CF3604">
      <w:r>
        <w:continuationSeparator/>
      </w:r>
    </w:p>
  </w:endnote>
  <w:endnote w:type="continuationNotice" w:id="1">
    <w:p w14:paraId="423E6A05" w14:textId="77777777" w:rsidR="00CF3604" w:rsidRDefault="00CF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8244"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http://schemas.microsoft.com/office/word/2018/wordml" xmlns:w16cex="http://schemas.microsoft.com/office/word/2018/wordml/cex">
          <w:pict w14:anchorId="28B9A3C7">
            <v:line id="Line 1"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5pt" from="85.05pt,799.45pt" to="510.25pt,799.5pt" w14:anchorId="13B91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29A4" w14:textId="77777777" w:rsidR="00CF3604" w:rsidRDefault="00CF3604">
      <w:r>
        <w:separator/>
      </w:r>
    </w:p>
  </w:footnote>
  <w:footnote w:type="continuationSeparator" w:id="0">
    <w:p w14:paraId="2F263E10" w14:textId="77777777" w:rsidR="00CF3604" w:rsidRDefault="00CF3604">
      <w:r>
        <w:continuationSeparator/>
      </w:r>
    </w:p>
  </w:footnote>
  <w:footnote w:type="continuationNotice" w:id="1">
    <w:p w14:paraId="32A32E33" w14:textId="77777777" w:rsidR="00CF3604" w:rsidRDefault="00CF3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8242"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824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243"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8241"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5270795"/>
    <w:multiLevelType w:val="hybridMultilevel"/>
    <w:tmpl w:val="0964C3D0"/>
    <w:lvl w:ilvl="0" w:tplc="4ED22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FA6014"/>
    <w:multiLevelType w:val="hybridMultilevel"/>
    <w:tmpl w:val="660443BA"/>
    <w:lvl w:ilvl="0" w:tplc="92204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8"/>
  </w:num>
  <w:num w:numId="15">
    <w:abstractNumId w:val="17"/>
  </w:num>
  <w:num w:numId="16">
    <w:abstractNumId w:val="1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A69"/>
    <w:rsid w:val="000D4D3E"/>
    <w:rsid w:val="00164800"/>
    <w:rsid w:val="001946F5"/>
    <w:rsid w:val="001B33DD"/>
    <w:rsid w:val="001D0453"/>
    <w:rsid w:val="001F5BBA"/>
    <w:rsid w:val="002445D5"/>
    <w:rsid w:val="0026165F"/>
    <w:rsid w:val="002706C3"/>
    <w:rsid w:val="002806B5"/>
    <w:rsid w:val="00293761"/>
    <w:rsid w:val="002A40CA"/>
    <w:rsid w:val="002B046E"/>
    <w:rsid w:val="002E1AAF"/>
    <w:rsid w:val="002E39A7"/>
    <w:rsid w:val="00335954"/>
    <w:rsid w:val="0034318E"/>
    <w:rsid w:val="00351543"/>
    <w:rsid w:val="003641AE"/>
    <w:rsid w:val="003F0B9B"/>
    <w:rsid w:val="003F2160"/>
    <w:rsid w:val="003F4B14"/>
    <w:rsid w:val="0041001B"/>
    <w:rsid w:val="004120BC"/>
    <w:rsid w:val="00414E8E"/>
    <w:rsid w:val="00425FC0"/>
    <w:rsid w:val="00435DEE"/>
    <w:rsid w:val="00451B35"/>
    <w:rsid w:val="00467EA0"/>
    <w:rsid w:val="004B6B29"/>
    <w:rsid w:val="004B71BD"/>
    <w:rsid w:val="00500D3D"/>
    <w:rsid w:val="00515AD8"/>
    <w:rsid w:val="005229B1"/>
    <w:rsid w:val="0053456F"/>
    <w:rsid w:val="00581843"/>
    <w:rsid w:val="00592883"/>
    <w:rsid w:val="005C57D1"/>
    <w:rsid w:val="005D6D4C"/>
    <w:rsid w:val="005F6BE8"/>
    <w:rsid w:val="005F7CD4"/>
    <w:rsid w:val="0061373A"/>
    <w:rsid w:val="00623070"/>
    <w:rsid w:val="00633464"/>
    <w:rsid w:val="00642E24"/>
    <w:rsid w:val="00643017"/>
    <w:rsid w:val="00644666"/>
    <w:rsid w:val="006671CB"/>
    <w:rsid w:val="006707C2"/>
    <w:rsid w:val="006A7B71"/>
    <w:rsid w:val="006B7FE9"/>
    <w:rsid w:val="006E0004"/>
    <w:rsid w:val="00704AD6"/>
    <w:rsid w:val="00710AF6"/>
    <w:rsid w:val="00722BC0"/>
    <w:rsid w:val="00726194"/>
    <w:rsid w:val="00733BC1"/>
    <w:rsid w:val="0074345B"/>
    <w:rsid w:val="00751428"/>
    <w:rsid w:val="00781F9D"/>
    <w:rsid w:val="007A56AC"/>
    <w:rsid w:val="007C1362"/>
    <w:rsid w:val="007F3F15"/>
    <w:rsid w:val="0084403C"/>
    <w:rsid w:val="0084534C"/>
    <w:rsid w:val="00876C5E"/>
    <w:rsid w:val="00883100"/>
    <w:rsid w:val="008A15CE"/>
    <w:rsid w:val="008B3D2C"/>
    <w:rsid w:val="008C0718"/>
    <w:rsid w:val="00915874"/>
    <w:rsid w:val="0092413D"/>
    <w:rsid w:val="0093642D"/>
    <w:rsid w:val="009407BA"/>
    <w:rsid w:val="00957CB6"/>
    <w:rsid w:val="009803B0"/>
    <w:rsid w:val="00991EC7"/>
    <w:rsid w:val="009A66C3"/>
    <w:rsid w:val="009C5210"/>
    <w:rsid w:val="009C72A0"/>
    <w:rsid w:val="009F1715"/>
    <w:rsid w:val="00A334F7"/>
    <w:rsid w:val="00A378E3"/>
    <w:rsid w:val="00A5401A"/>
    <w:rsid w:val="00A5486D"/>
    <w:rsid w:val="00A57592"/>
    <w:rsid w:val="00A95CB5"/>
    <w:rsid w:val="00AB5FF4"/>
    <w:rsid w:val="00AC56D6"/>
    <w:rsid w:val="00AD046B"/>
    <w:rsid w:val="00AF325B"/>
    <w:rsid w:val="00B03518"/>
    <w:rsid w:val="00B4592F"/>
    <w:rsid w:val="00B54CD7"/>
    <w:rsid w:val="00B71EE2"/>
    <w:rsid w:val="00BC498B"/>
    <w:rsid w:val="00C0062F"/>
    <w:rsid w:val="00C34A20"/>
    <w:rsid w:val="00C34E52"/>
    <w:rsid w:val="00C37C94"/>
    <w:rsid w:val="00C5754B"/>
    <w:rsid w:val="00C63E38"/>
    <w:rsid w:val="00C64925"/>
    <w:rsid w:val="00C65807"/>
    <w:rsid w:val="00C76FCF"/>
    <w:rsid w:val="00C90375"/>
    <w:rsid w:val="00CF3604"/>
    <w:rsid w:val="00D41976"/>
    <w:rsid w:val="00D67B77"/>
    <w:rsid w:val="00DC0141"/>
    <w:rsid w:val="00E103E4"/>
    <w:rsid w:val="00E51243"/>
    <w:rsid w:val="00E7504D"/>
    <w:rsid w:val="00E771D4"/>
    <w:rsid w:val="00E8783A"/>
    <w:rsid w:val="00E95A02"/>
    <w:rsid w:val="00ED3E43"/>
    <w:rsid w:val="00EE11CD"/>
    <w:rsid w:val="00F34D9F"/>
    <w:rsid w:val="00F6056C"/>
    <w:rsid w:val="00FB23A5"/>
    <w:rsid w:val="00FB3597"/>
    <w:rsid w:val="00FC3E42"/>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FEF567B"/>
  <w15:docId w15:val="{457A3D85-4743-45C2-A797-90E7778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054B5-AA73-4580-A092-2E0AF22F3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3.xml><?xml version="1.0" encoding="utf-8"?>
<ds:datastoreItem xmlns:ds="http://schemas.openxmlformats.org/officeDocument/2006/customXml" ds:itemID="{6CC0BF0B-A9EC-4E15-BB7F-7925D70E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35032</CharactersWithSpaces>
  <SharedDoc>false</SharedDoc>
  <HLinks>
    <vt:vector size="150" baseType="variant">
      <vt:variant>
        <vt:i4>1114168</vt:i4>
      </vt:variant>
      <vt:variant>
        <vt:i4>146</vt:i4>
      </vt:variant>
      <vt:variant>
        <vt:i4>0</vt:i4>
      </vt:variant>
      <vt:variant>
        <vt:i4>5</vt:i4>
      </vt:variant>
      <vt:variant>
        <vt:lpwstr/>
      </vt:variant>
      <vt:variant>
        <vt:lpwstr>_Toc31709057</vt:lpwstr>
      </vt:variant>
      <vt:variant>
        <vt:i4>1048632</vt:i4>
      </vt:variant>
      <vt:variant>
        <vt:i4>140</vt:i4>
      </vt:variant>
      <vt:variant>
        <vt:i4>0</vt:i4>
      </vt:variant>
      <vt:variant>
        <vt:i4>5</vt:i4>
      </vt:variant>
      <vt:variant>
        <vt:lpwstr/>
      </vt:variant>
      <vt:variant>
        <vt:lpwstr>_Toc31709056</vt:lpwstr>
      </vt:variant>
      <vt:variant>
        <vt:i4>1245240</vt:i4>
      </vt:variant>
      <vt:variant>
        <vt:i4>134</vt:i4>
      </vt:variant>
      <vt:variant>
        <vt:i4>0</vt:i4>
      </vt:variant>
      <vt:variant>
        <vt:i4>5</vt:i4>
      </vt:variant>
      <vt:variant>
        <vt:lpwstr/>
      </vt:variant>
      <vt:variant>
        <vt:lpwstr>_Toc31709055</vt:lpwstr>
      </vt:variant>
      <vt:variant>
        <vt:i4>1179704</vt:i4>
      </vt:variant>
      <vt:variant>
        <vt:i4>128</vt:i4>
      </vt:variant>
      <vt:variant>
        <vt:i4>0</vt:i4>
      </vt:variant>
      <vt:variant>
        <vt:i4>5</vt:i4>
      </vt:variant>
      <vt:variant>
        <vt:lpwstr/>
      </vt:variant>
      <vt:variant>
        <vt:lpwstr>_Toc31709054</vt:lpwstr>
      </vt:variant>
      <vt:variant>
        <vt:i4>1376312</vt:i4>
      </vt:variant>
      <vt:variant>
        <vt:i4>122</vt:i4>
      </vt:variant>
      <vt:variant>
        <vt:i4>0</vt:i4>
      </vt:variant>
      <vt:variant>
        <vt:i4>5</vt:i4>
      </vt:variant>
      <vt:variant>
        <vt:lpwstr/>
      </vt:variant>
      <vt:variant>
        <vt:lpwstr>_Toc31709053</vt:lpwstr>
      </vt:variant>
      <vt:variant>
        <vt:i4>1310776</vt:i4>
      </vt:variant>
      <vt:variant>
        <vt:i4>116</vt:i4>
      </vt:variant>
      <vt:variant>
        <vt:i4>0</vt:i4>
      </vt:variant>
      <vt:variant>
        <vt:i4>5</vt:i4>
      </vt:variant>
      <vt:variant>
        <vt:lpwstr/>
      </vt:variant>
      <vt:variant>
        <vt:lpwstr>_Toc31709052</vt:lpwstr>
      </vt:variant>
      <vt:variant>
        <vt:i4>1507384</vt:i4>
      </vt:variant>
      <vt:variant>
        <vt:i4>110</vt:i4>
      </vt:variant>
      <vt:variant>
        <vt:i4>0</vt:i4>
      </vt:variant>
      <vt:variant>
        <vt:i4>5</vt:i4>
      </vt:variant>
      <vt:variant>
        <vt:lpwstr/>
      </vt:variant>
      <vt:variant>
        <vt:lpwstr>_Toc31709051</vt:lpwstr>
      </vt:variant>
      <vt:variant>
        <vt:i4>1441848</vt:i4>
      </vt:variant>
      <vt:variant>
        <vt:i4>104</vt:i4>
      </vt:variant>
      <vt:variant>
        <vt:i4>0</vt:i4>
      </vt:variant>
      <vt:variant>
        <vt:i4>5</vt:i4>
      </vt:variant>
      <vt:variant>
        <vt:lpwstr/>
      </vt:variant>
      <vt:variant>
        <vt:lpwstr>_Toc31709050</vt:lpwstr>
      </vt:variant>
      <vt:variant>
        <vt:i4>2031673</vt:i4>
      </vt:variant>
      <vt:variant>
        <vt:i4>98</vt:i4>
      </vt:variant>
      <vt:variant>
        <vt:i4>0</vt:i4>
      </vt:variant>
      <vt:variant>
        <vt:i4>5</vt:i4>
      </vt:variant>
      <vt:variant>
        <vt:lpwstr/>
      </vt:variant>
      <vt:variant>
        <vt:lpwstr>_Toc31709049</vt:lpwstr>
      </vt:variant>
      <vt:variant>
        <vt:i4>1966137</vt:i4>
      </vt:variant>
      <vt:variant>
        <vt:i4>92</vt:i4>
      </vt:variant>
      <vt:variant>
        <vt:i4>0</vt:i4>
      </vt:variant>
      <vt:variant>
        <vt:i4>5</vt:i4>
      </vt:variant>
      <vt:variant>
        <vt:lpwstr/>
      </vt:variant>
      <vt:variant>
        <vt:lpwstr>_Toc31709048</vt:lpwstr>
      </vt:variant>
      <vt:variant>
        <vt:i4>1114169</vt:i4>
      </vt:variant>
      <vt:variant>
        <vt:i4>86</vt:i4>
      </vt:variant>
      <vt:variant>
        <vt:i4>0</vt:i4>
      </vt:variant>
      <vt:variant>
        <vt:i4>5</vt:i4>
      </vt:variant>
      <vt:variant>
        <vt:lpwstr/>
      </vt:variant>
      <vt:variant>
        <vt:lpwstr>_Toc31709047</vt:lpwstr>
      </vt:variant>
      <vt:variant>
        <vt:i4>1048633</vt:i4>
      </vt:variant>
      <vt:variant>
        <vt:i4>80</vt:i4>
      </vt:variant>
      <vt:variant>
        <vt:i4>0</vt:i4>
      </vt:variant>
      <vt:variant>
        <vt:i4>5</vt:i4>
      </vt:variant>
      <vt:variant>
        <vt:lpwstr/>
      </vt:variant>
      <vt:variant>
        <vt:lpwstr>_Toc31709046</vt:lpwstr>
      </vt:variant>
      <vt:variant>
        <vt:i4>1245241</vt:i4>
      </vt:variant>
      <vt:variant>
        <vt:i4>74</vt:i4>
      </vt:variant>
      <vt:variant>
        <vt:i4>0</vt:i4>
      </vt:variant>
      <vt:variant>
        <vt:i4>5</vt:i4>
      </vt:variant>
      <vt:variant>
        <vt:lpwstr/>
      </vt:variant>
      <vt:variant>
        <vt:lpwstr>_Toc31709045</vt:lpwstr>
      </vt:variant>
      <vt:variant>
        <vt:i4>1179705</vt:i4>
      </vt:variant>
      <vt:variant>
        <vt:i4>68</vt:i4>
      </vt:variant>
      <vt:variant>
        <vt:i4>0</vt:i4>
      </vt:variant>
      <vt:variant>
        <vt:i4>5</vt:i4>
      </vt:variant>
      <vt:variant>
        <vt:lpwstr/>
      </vt:variant>
      <vt:variant>
        <vt:lpwstr>_Toc31709044</vt:lpwstr>
      </vt:variant>
      <vt:variant>
        <vt:i4>1376313</vt:i4>
      </vt:variant>
      <vt:variant>
        <vt:i4>62</vt:i4>
      </vt:variant>
      <vt:variant>
        <vt:i4>0</vt:i4>
      </vt:variant>
      <vt:variant>
        <vt:i4>5</vt:i4>
      </vt:variant>
      <vt:variant>
        <vt:lpwstr/>
      </vt:variant>
      <vt:variant>
        <vt:lpwstr>_Toc31709043</vt:lpwstr>
      </vt:variant>
      <vt:variant>
        <vt:i4>1310777</vt:i4>
      </vt:variant>
      <vt:variant>
        <vt:i4>56</vt:i4>
      </vt:variant>
      <vt:variant>
        <vt:i4>0</vt:i4>
      </vt:variant>
      <vt:variant>
        <vt:i4>5</vt:i4>
      </vt:variant>
      <vt:variant>
        <vt:lpwstr/>
      </vt:variant>
      <vt:variant>
        <vt:lpwstr>_Toc31709042</vt:lpwstr>
      </vt:variant>
      <vt:variant>
        <vt:i4>1507385</vt:i4>
      </vt:variant>
      <vt:variant>
        <vt:i4>50</vt:i4>
      </vt:variant>
      <vt:variant>
        <vt:i4>0</vt:i4>
      </vt:variant>
      <vt:variant>
        <vt:i4>5</vt:i4>
      </vt:variant>
      <vt:variant>
        <vt:lpwstr/>
      </vt:variant>
      <vt:variant>
        <vt:lpwstr>_Toc31709041</vt:lpwstr>
      </vt:variant>
      <vt:variant>
        <vt:i4>1441849</vt:i4>
      </vt:variant>
      <vt:variant>
        <vt:i4>44</vt:i4>
      </vt:variant>
      <vt:variant>
        <vt:i4>0</vt:i4>
      </vt:variant>
      <vt:variant>
        <vt:i4>5</vt:i4>
      </vt:variant>
      <vt:variant>
        <vt:lpwstr/>
      </vt:variant>
      <vt:variant>
        <vt:lpwstr>_Toc31709040</vt:lpwstr>
      </vt:variant>
      <vt:variant>
        <vt:i4>2031678</vt:i4>
      </vt:variant>
      <vt:variant>
        <vt:i4>38</vt:i4>
      </vt:variant>
      <vt:variant>
        <vt:i4>0</vt:i4>
      </vt:variant>
      <vt:variant>
        <vt:i4>5</vt:i4>
      </vt:variant>
      <vt:variant>
        <vt:lpwstr/>
      </vt:variant>
      <vt:variant>
        <vt:lpwstr>_Toc31709039</vt:lpwstr>
      </vt:variant>
      <vt:variant>
        <vt:i4>1966142</vt:i4>
      </vt:variant>
      <vt:variant>
        <vt:i4>32</vt:i4>
      </vt:variant>
      <vt:variant>
        <vt:i4>0</vt:i4>
      </vt:variant>
      <vt:variant>
        <vt:i4>5</vt:i4>
      </vt:variant>
      <vt:variant>
        <vt:lpwstr/>
      </vt:variant>
      <vt:variant>
        <vt:lpwstr>_Toc31709038</vt:lpwstr>
      </vt:variant>
      <vt:variant>
        <vt:i4>1114174</vt:i4>
      </vt:variant>
      <vt:variant>
        <vt:i4>26</vt:i4>
      </vt:variant>
      <vt:variant>
        <vt:i4>0</vt:i4>
      </vt:variant>
      <vt:variant>
        <vt:i4>5</vt:i4>
      </vt:variant>
      <vt:variant>
        <vt:lpwstr/>
      </vt:variant>
      <vt:variant>
        <vt:lpwstr>_Toc31709037</vt:lpwstr>
      </vt:variant>
      <vt:variant>
        <vt:i4>1048638</vt:i4>
      </vt:variant>
      <vt:variant>
        <vt:i4>20</vt:i4>
      </vt:variant>
      <vt:variant>
        <vt:i4>0</vt:i4>
      </vt:variant>
      <vt:variant>
        <vt:i4>5</vt:i4>
      </vt:variant>
      <vt:variant>
        <vt:lpwstr/>
      </vt:variant>
      <vt:variant>
        <vt:lpwstr>_Toc31709036</vt:lpwstr>
      </vt:variant>
      <vt:variant>
        <vt:i4>1245246</vt:i4>
      </vt:variant>
      <vt:variant>
        <vt:i4>14</vt:i4>
      </vt:variant>
      <vt:variant>
        <vt:i4>0</vt:i4>
      </vt:variant>
      <vt:variant>
        <vt:i4>5</vt:i4>
      </vt:variant>
      <vt:variant>
        <vt:lpwstr/>
      </vt:variant>
      <vt:variant>
        <vt:lpwstr>_Toc31709035</vt:lpwstr>
      </vt:variant>
      <vt:variant>
        <vt:i4>1179710</vt:i4>
      </vt:variant>
      <vt:variant>
        <vt:i4>8</vt:i4>
      </vt:variant>
      <vt:variant>
        <vt:i4>0</vt:i4>
      </vt:variant>
      <vt:variant>
        <vt:i4>5</vt:i4>
      </vt:variant>
      <vt:variant>
        <vt:lpwstr/>
      </vt:variant>
      <vt:variant>
        <vt:lpwstr>_Toc31709034</vt:lpwstr>
      </vt:variant>
      <vt:variant>
        <vt:i4>1376318</vt:i4>
      </vt:variant>
      <vt:variant>
        <vt:i4>2</vt:i4>
      </vt:variant>
      <vt:variant>
        <vt:i4>0</vt:i4>
      </vt:variant>
      <vt:variant>
        <vt:i4>5</vt:i4>
      </vt:variant>
      <vt:variant>
        <vt:lpwstr/>
      </vt:variant>
      <vt:variant>
        <vt:lpwstr>_Toc31709033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29</cp:revision>
  <cp:lastPrinted>2017-11-14T21:48:00Z</cp:lastPrinted>
  <dcterms:created xsi:type="dcterms:W3CDTF">2019-11-07T00:33:00Z</dcterms:created>
  <dcterms:modified xsi:type="dcterms:W3CDTF">2020-04-28T23:35:00Z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